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B72" w:rsidRPr="005E2D8D" w:rsidRDefault="006F1B72" w:rsidP="00B921B0">
      <w:pPr>
        <w:pBdr>
          <w:top w:val="single" w:sz="4" w:space="1" w:color="auto"/>
          <w:left w:val="single" w:sz="4" w:space="4" w:color="auto"/>
          <w:bottom w:val="single" w:sz="4" w:space="1" w:color="auto"/>
          <w:right w:val="single" w:sz="4" w:space="4" w:color="auto"/>
        </w:pBdr>
        <w:shd w:val="clear" w:color="auto" w:fill="B8CCE4" w:themeFill="accent1" w:themeFillTint="66"/>
        <w:jc w:val="center"/>
        <w:rPr>
          <w:rFonts w:cs="Arial"/>
          <w:b/>
          <w:sz w:val="32"/>
          <w:szCs w:val="32"/>
        </w:rPr>
      </w:pPr>
      <w:bookmarkStart w:id="0" w:name="_GoBack"/>
      <w:bookmarkEnd w:id="0"/>
      <w:r w:rsidRPr="005E2D8D">
        <w:rPr>
          <w:rFonts w:cs="Arial"/>
          <w:b/>
          <w:sz w:val="32"/>
          <w:szCs w:val="32"/>
        </w:rPr>
        <w:t>Projet ERASMUS +</w:t>
      </w:r>
    </w:p>
    <w:p w:rsidR="000E4DBB" w:rsidRPr="005E2D8D" w:rsidRDefault="000E4DBB" w:rsidP="00B921B0">
      <w:pPr>
        <w:pBdr>
          <w:top w:val="single" w:sz="4" w:space="1" w:color="auto"/>
          <w:left w:val="single" w:sz="4" w:space="4" w:color="auto"/>
          <w:bottom w:val="single" w:sz="4" w:space="1" w:color="auto"/>
          <w:right w:val="single" w:sz="4" w:space="4" w:color="auto"/>
        </w:pBdr>
        <w:shd w:val="clear" w:color="auto" w:fill="B8CCE4" w:themeFill="accent1" w:themeFillTint="66"/>
        <w:jc w:val="center"/>
      </w:pPr>
      <w:r w:rsidRPr="005E2D8D">
        <w:rPr>
          <w:rFonts w:cs="Arial"/>
          <w:b/>
          <w:sz w:val="32"/>
          <w:szCs w:val="32"/>
        </w:rPr>
        <w:t>« TRIANGLE »</w:t>
      </w:r>
    </w:p>
    <w:p w:rsidR="000E4DBB" w:rsidRPr="005E2D8D" w:rsidRDefault="000E4DBB" w:rsidP="00B921B0">
      <w:pPr>
        <w:pBdr>
          <w:top w:val="single" w:sz="4" w:space="1" w:color="auto"/>
          <w:left w:val="single" w:sz="4" w:space="4" w:color="auto"/>
          <w:bottom w:val="single" w:sz="4" w:space="1" w:color="auto"/>
          <w:right w:val="single" w:sz="4" w:space="4" w:color="auto"/>
        </w:pBdr>
        <w:shd w:val="clear" w:color="auto" w:fill="B8CCE4" w:themeFill="accent1" w:themeFillTint="66"/>
        <w:jc w:val="center"/>
        <w:rPr>
          <w:rFonts w:cs="Arial"/>
          <w:sz w:val="24"/>
          <w:szCs w:val="24"/>
        </w:rPr>
      </w:pPr>
      <w:r w:rsidRPr="005E2D8D">
        <w:rPr>
          <w:rFonts w:cs="Arial"/>
          <w:sz w:val="24"/>
          <w:szCs w:val="24"/>
        </w:rPr>
        <w:t>Appel à propositions 2019 Session 1 KA2</w:t>
      </w:r>
    </w:p>
    <w:p w:rsidR="000E4DBB" w:rsidRPr="005E2D8D" w:rsidRDefault="000E4DBB" w:rsidP="00B921B0">
      <w:pPr>
        <w:pBdr>
          <w:top w:val="single" w:sz="4" w:space="1" w:color="auto"/>
          <w:left w:val="single" w:sz="4" w:space="4" w:color="auto"/>
          <w:bottom w:val="single" w:sz="4" w:space="1" w:color="auto"/>
          <w:right w:val="single" w:sz="4" w:space="4" w:color="auto"/>
        </w:pBdr>
        <w:shd w:val="clear" w:color="auto" w:fill="B8CCE4" w:themeFill="accent1" w:themeFillTint="66"/>
        <w:jc w:val="center"/>
        <w:rPr>
          <w:rFonts w:cs="Arial"/>
          <w:sz w:val="24"/>
          <w:szCs w:val="24"/>
        </w:rPr>
      </w:pPr>
      <w:r w:rsidRPr="005E2D8D">
        <w:rPr>
          <w:rFonts w:cs="Arial"/>
          <w:sz w:val="24"/>
          <w:szCs w:val="24"/>
        </w:rPr>
        <w:t>Coopération en matière d’innovation et d’échange de bonnes pratiques KA201</w:t>
      </w:r>
    </w:p>
    <w:p w:rsidR="000E4DBB" w:rsidRPr="005E2D8D" w:rsidRDefault="000E4DBB" w:rsidP="00B921B0">
      <w:pPr>
        <w:pBdr>
          <w:top w:val="single" w:sz="4" w:space="1" w:color="auto"/>
          <w:left w:val="single" w:sz="4" w:space="4" w:color="auto"/>
          <w:bottom w:val="single" w:sz="4" w:space="1" w:color="auto"/>
          <w:right w:val="single" w:sz="4" w:space="4" w:color="auto"/>
        </w:pBdr>
        <w:shd w:val="clear" w:color="auto" w:fill="B8CCE4" w:themeFill="accent1" w:themeFillTint="66"/>
        <w:jc w:val="center"/>
        <w:rPr>
          <w:rFonts w:cs="Arial"/>
          <w:sz w:val="24"/>
          <w:szCs w:val="24"/>
        </w:rPr>
      </w:pPr>
      <w:r w:rsidRPr="005E2D8D">
        <w:rPr>
          <w:rFonts w:cs="Arial"/>
          <w:sz w:val="24"/>
          <w:szCs w:val="24"/>
        </w:rPr>
        <w:t xml:space="preserve">Partenariats stratégiques de l'enseignement scolaire </w:t>
      </w:r>
    </w:p>
    <w:p w:rsidR="000E4DBB" w:rsidRPr="005E2D8D" w:rsidRDefault="000E4DBB" w:rsidP="00B921B0">
      <w:pPr>
        <w:pBdr>
          <w:top w:val="single" w:sz="4" w:space="1" w:color="auto"/>
          <w:left w:val="single" w:sz="4" w:space="4" w:color="auto"/>
          <w:bottom w:val="single" w:sz="4" w:space="1" w:color="auto"/>
          <w:right w:val="single" w:sz="4" w:space="4" w:color="auto"/>
        </w:pBdr>
        <w:shd w:val="clear" w:color="auto" w:fill="B8CCE4" w:themeFill="accent1" w:themeFillTint="66"/>
        <w:jc w:val="center"/>
        <w:rPr>
          <w:rFonts w:cs="Arial"/>
          <w:sz w:val="24"/>
          <w:szCs w:val="24"/>
        </w:rPr>
      </w:pPr>
      <w:r w:rsidRPr="005E2D8D">
        <w:rPr>
          <w:rFonts w:cs="Arial"/>
          <w:sz w:val="24"/>
          <w:szCs w:val="24"/>
        </w:rPr>
        <w:t xml:space="preserve">Identifiant du formulaire KA201-4B78C2B8 </w:t>
      </w:r>
    </w:p>
    <w:p w:rsidR="006A3841" w:rsidRPr="005E2D8D" w:rsidRDefault="006A3841" w:rsidP="00B921B0">
      <w:pPr>
        <w:pBdr>
          <w:top w:val="single" w:sz="4" w:space="1" w:color="auto"/>
          <w:left w:val="single" w:sz="4" w:space="4" w:color="auto"/>
          <w:bottom w:val="single" w:sz="4" w:space="1" w:color="auto"/>
          <w:right w:val="single" w:sz="4" w:space="4" w:color="auto"/>
        </w:pBdr>
        <w:shd w:val="clear" w:color="auto" w:fill="B8CCE4" w:themeFill="accent1" w:themeFillTint="66"/>
        <w:jc w:val="center"/>
        <w:rPr>
          <w:rFonts w:cs="Arial"/>
          <w:sz w:val="24"/>
          <w:szCs w:val="24"/>
        </w:rPr>
      </w:pPr>
    </w:p>
    <w:p w:rsidR="00385F62" w:rsidRDefault="006A3841" w:rsidP="00B921B0">
      <w:pPr>
        <w:pBdr>
          <w:top w:val="single" w:sz="4" w:space="1" w:color="auto"/>
          <w:left w:val="single" w:sz="4" w:space="4" w:color="auto"/>
          <w:bottom w:val="single" w:sz="4" w:space="1" w:color="auto"/>
          <w:right w:val="single" w:sz="4" w:space="4" w:color="auto"/>
        </w:pBdr>
        <w:shd w:val="clear" w:color="auto" w:fill="B8CCE4" w:themeFill="accent1" w:themeFillTint="66"/>
        <w:jc w:val="center"/>
        <w:rPr>
          <w:rFonts w:cs="Arial"/>
          <w:b/>
          <w:sz w:val="32"/>
          <w:szCs w:val="32"/>
          <w:u w:val="single"/>
        </w:rPr>
      </w:pPr>
      <w:r w:rsidRPr="005E2D8D">
        <w:rPr>
          <w:rFonts w:cs="Arial"/>
          <w:b/>
          <w:sz w:val="32"/>
          <w:szCs w:val="32"/>
          <w:u w:val="single"/>
        </w:rPr>
        <w:t>RESUME</w:t>
      </w:r>
      <w:r w:rsidR="00385F62">
        <w:rPr>
          <w:rFonts w:cs="Arial"/>
          <w:b/>
          <w:sz w:val="32"/>
          <w:szCs w:val="32"/>
          <w:u w:val="single"/>
        </w:rPr>
        <w:t xml:space="preserve"> </w:t>
      </w:r>
    </w:p>
    <w:p w:rsidR="006A3841" w:rsidRPr="005E2D8D" w:rsidRDefault="00385F62" w:rsidP="00B921B0">
      <w:pPr>
        <w:pBdr>
          <w:top w:val="single" w:sz="4" w:space="1" w:color="auto"/>
          <w:left w:val="single" w:sz="4" w:space="4" w:color="auto"/>
          <w:bottom w:val="single" w:sz="4" w:space="1" w:color="auto"/>
          <w:right w:val="single" w:sz="4" w:space="4" w:color="auto"/>
        </w:pBdr>
        <w:shd w:val="clear" w:color="auto" w:fill="B8CCE4" w:themeFill="accent1" w:themeFillTint="66"/>
        <w:jc w:val="center"/>
        <w:rPr>
          <w:rFonts w:cs="Arial"/>
          <w:b/>
          <w:sz w:val="32"/>
          <w:szCs w:val="32"/>
          <w:u w:val="single"/>
        </w:rPr>
      </w:pPr>
      <w:r w:rsidRPr="00385F62">
        <w:rPr>
          <w:rFonts w:cs="Arial"/>
          <w:sz w:val="24"/>
          <w:szCs w:val="24"/>
        </w:rPr>
        <w:t>(version convention de projet</w:t>
      </w:r>
      <w:r>
        <w:rPr>
          <w:rFonts w:cs="Arial"/>
          <w:sz w:val="24"/>
          <w:szCs w:val="24"/>
        </w:rPr>
        <w:t>, corrections budgétaires incluses</w:t>
      </w:r>
      <w:r w:rsidRPr="00385F62">
        <w:rPr>
          <w:rFonts w:cs="Arial"/>
          <w:sz w:val="24"/>
          <w:szCs w:val="24"/>
        </w:rPr>
        <w:t>)</w:t>
      </w:r>
    </w:p>
    <w:p w:rsidR="006F1B72" w:rsidRPr="005E2D8D" w:rsidRDefault="006F1B72">
      <w:pPr>
        <w:rPr>
          <w:rFonts w:cs="Arial"/>
          <w:sz w:val="24"/>
          <w:szCs w:val="24"/>
        </w:rPr>
      </w:pPr>
    </w:p>
    <w:p w:rsidR="00653FD4" w:rsidRPr="005E2D8D" w:rsidRDefault="00653FD4">
      <w:pPr>
        <w:rPr>
          <w:rFonts w:cs="Arial"/>
          <w:b/>
          <w:sz w:val="24"/>
          <w:szCs w:val="24"/>
        </w:rPr>
      </w:pPr>
    </w:p>
    <w:p w:rsidR="00653FD4" w:rsidRPr="005E2D8D" w:rsidRDefault="00653FD4">
      <w:pPr>
        <w:rPr>
          <w:rFonts w:cs="Arial"/>
          <w:b/>
          <w:sz w:val="24"/>
          <w:szCs w:val="24"/>
        </w:rPr>
      </w:pPr>
    </w:p>
    <w:p w:rsidR="006F1B72" w:rsidRPr="005E2D8D" w:rsidRDefault="006F1B72">
      <w:pPr>
        <w:rPr>
          <w:rFonts w:cs="Arial"/>
          <w:sz w:val="24"/>
          <w:szCs w:val="24"/>
        </w:rPr>
      </w:pPr>
      <w:r w:rsidRPr="005E2D8D">
        <w:rPr>
          <w:rFonts w:cs="Arial"/>
          <w:b/>
          <w:sz w:val="24"/>
          <w:szCs w:val="24"/>
        </w:rPr>
        <w:t>Objectif principal du projet</w:t>
      </w:r>
      <w:r w:rsidRPr="005E2D8D">
        <w:rPr>
          <w:rFonts w:cs="Arial"/>
          <w:sz w:val="24"/>
          <w:szCs w:val="24"/>
        </w:rPr>
        <w:t xml:space="preserve"> </w:t>
      </w:r>
      <w:r w:rsidRPr="005E2D8D">
        <w:rPr>
          <w:rFonts w:cs="Arial"/>
          <w:sz w:val="24"/>
          <w:szCs w:val="24"/>
        </w:rPr>
        <w:tab/>
      </w:r>
      <w:r w:rsidR="00315B2D">
        <w:rPr>
          <w:rFonts w:cs="Arial"/>
          <w:sz w:val="24"/>
          <w:szCs w:val="24"/>
        </w:rPr>
        <w:tab/>
      </w:r>
      <w:r w:rsidRPr="005E2D8D">
        <w:rPr>
          <w:rFonts w:cs="Arial"/>
          <w:sz w:val="24"/>
          <w:szCs w:val="24"/>
        </w:rPr>
        <w:t xml:space="preserve">Echange de bonnes pratiques </w:t>
      </w:r>
    </w:p>
    <w:p w:rsidR="006F1B72" w:rsidRPr="005E2D8D" w:rsidRDefault="006F1B72">
      <w:pPr>
        <w:rPr>
          <w:rFonts w:cs="Arial"/>
          <w:sz w:val="24"/>
          <w:szCs w:val="24"/>
        </w:rPr>
      </w:pPr>
      <w:r w:rsidRPr="005E2D8D">
        <w:rPr>
          <w:rFonts w:cs="Arial"/>
          <w:b/>
          <w:sz w:val="24"/>
          <w:szCs w:val="24"/>
        </w:rPr>
        <w:t>Titre du projet</w:t>
      </w:r>
      <w:r w:rsidRPr="005E2D8D">
        <w:rPr>
          <w:rFonts w:cs="Arial"/>
          <w:sz w:val="24"/>
          <w:szCs w:val="24"/>
        </w:rPr>
        <w:t xml:space="preserve"> </w:t>
      </w:r>
      <w:r w:rsidRPr="005E2D8D">
        <w:rPr>
          <w:rFonts w:cs="Arial"/>
          <w:sz w:val="24"/>
          <w:szCs w:val="24"/>
        </w:rPr>
        <w:tab/>
      </w:r>
      <w:r w:rsidRPr="005E2D8D">
        <w:rPr>
          <w:rFonts w:cs="Arial"/>
          <w:sz w:val="24"/>
          <w:szCs w:val="24"/>
        </w:rPr>
        <w:tab/>
      </w:r>
      <w:r w:rsidRPr="005E2D8D">
        <w:rPr>
          <w:rFonts w:cs="Arial"/>
          <w:sz w:val="24"/>
          <w:szCs w:val="24"/>
        </w:rPr>
        <w:tab/>
        <w:t xml:space="preserve">TRIANGLE </w:t>
      </w:r>
    </w:p>
    <w:p w:rsidR="006F1B72" w:rsidRPr="005E2D8D" w:rsidRDefault="006F1B72">
      <w:pPr>
        <w:rPr>
          <w:rFonts w:cs="Arial"/>
          <w:sz w:val="24"/>
          <w:szCs w:val="24"/>
        </w:rPr>
      </w:pPr>
      <w:r w:rsidRPr="005E2D8D">
        <w:rPr>
          <w:rFonts w:cs="Arial"/>
          <w:b/>
          <w:sz w:val="24"/>
          <w:szCs w:val="24"/>
        </w:rPr>
        <w:t>Date de début du projet</w:t>
      </w:r>
      <w:r w:rsidRPr="005E2D8D">
        <w:rPr>
          <w:rFonts w:cs="Arial"/>
          <w:sz w:val="24"/>
          <w:szCs w:val="24"/>
        </w:rPr>
        <w:tab/>
      </w:r>
      <w:r w:rsidRPr="005E2D8D">
        <w:rPr>
          <w:rFonts w:cs="Arial"/>
          <w:sz w:val="24"/>
          <w:szCs w:val="24"/>
        </w:rPr>
        <w:tab/>
        <w:t xml:space="preserve">01-09-2019 </w:t>
      </w:r>
    </w:p>
    <w:p w:rsidR="006F1B72" w:rsidRPr="005E2D8D" w:rsidRDefault="006F1B72">
      <w:pPr>
        <w:rPr>
          <w:rFonts w:cs="Arial"/>
          <w:sz w:val="24"/>
          <w:szCs w:val="24"/>
        </w:rPr>
      </w:pPr>
      <w:r w:rsidRPr="005E2D8D">
        <w:rPr>
          <w:rFonts w:cs="Arial"/>
          <w:b/>
          <w:sz w:val="24"/>
          <w:szCs w:val="24"/>
        </w:rPr>
        <w:t>Durée totale du projet</w:t>
      </w:r>
      <w:r w:rsidRPr="005E2D8D">
        <w:rPr>
          <w:rFonts w:cs="Arial"/>
          <w:sz w:val="24"/>
          <w:szCs w:val="24"/>
        </w:rPr>
        <w:t xml:space="preserve"> </w:t>
      </w:r>
      <w:r w:rsidRPr="005E2D8D">
        <w:rPr>
          <w:rFonts w:cs="Arial"/>
          <w:sz w:val="24"/>
          <w:szCs w:val="24"/>
        </w:rPr>
        <w:tab/>
      </w:r>
      <w:r w:rsidRPr="005E2D8D">
        <w:rPr>
          <w:rFonts w:cs="Arial"/>
          <w:sz w:val="24"/>
          <w:szCs w:val="24"/>
        </w:rPr>
        <w:tab/>
        <w:t xml:space="preserve">36 mois </w:t>
      </w:r>
    </w:p>
    <w:p w:rsidR="006F1B72" w:rsidRPr="005E2D8D" w:rsidRDefault="006F1B72">
      <w:pPr>
        <w:rPr>
          <w:rFonts w:cs="Arial"/>
          <w:sz w:val="24"/>
          <w:szCs w:val="24"/>
        </w:rPr>
      </w:pPr>
      <w:r w:rsidRPr="005E2D8D">
        <w:rPr>
          <w:rFonts w:cs="Arial"/>
          <w:b/>
          <w:sz w:val="24"/>
          <w:szCs w:val="24"/>
        </w:rPr>
        <w:t>Date de fin du projet</w:t>
      </w:r>
      <w:r w:rsidRPr="005E2D8D">
        <w:rPr>
          <w:rFonts w:cs="Arial"/>
          <w:sz w:val="24"/>
          <w:szCs w:val="24"/>
        </w:rPr>
        <w:t xml:space="preserve"> </w:t>
      </w:r>
      <w:r w:rsidRPr="005E2D8D">
        <w:rPr>
          <w:rFonts w:cs="Arial"/>
          <w:sz w:val="24"/>
          <w:szCs w:val="24"/>
        </w:rPr>
        <w:tab/>
      </w:r>
      <w:r w:rsidRPr="005E2D8D">
        <w:rPr>
          <w:rFonts w:cs="Arial"/>
          <w:sz w:val="24"/>
          <w:szCs w:val="24"/>
        </w:rPr>
        <w:tab/>
        <w:t xml:space="preserve">31-08-2022 </w:t>
      </w:r>
    </w:p>
    <w:p w:rsidR="006F1B72" w:rsidRPr="005E2D8D" w:rsidRDefault="006F1B72" w:rsidP="006F1B72">
      <w:pPr>
        <w:spacing w:after="0" w:line="240" w:lineRule="auto"/>
        <w:rPr>
          <w:rFonts w:cs="Arial"/>
          <w:b/>
          <w:sz w:val="24"/>
          <w:szCs w:val="24"/>
        </w:rPr>
      </w:pPr>
      <w:r w:rsidRPr="005E2D8D">
        <w:rPr>
          <w:rFonts w:cs="Arial"/>
          <w:b/>
          <w:sz w:val="24"/>
          <w:szCs w:val="24"/>
        </w:rPr>
        <w:t xml:space="preserve">Agence nationale </w:t>
      </w:r>
    </w:p>
    <w:p w:rsidR="006F1B72" w:rsidRPr="005E2D8D" w:rsidRDefault="006F1B72" w:rsidP="006F1B72">
      <w:pPr>
        <w:spacing w:after="0" w:line="240" w:lineRule="auto"/>
        <w:rPr>
          <w:rFonts w:cs="Arial"/>
          <w:sz w:val="24"/>
          <w:szCs w:val="24"/>
        </w:rPr>
      </w:pPr>
      <w:r w:rsidRPr="005E2D8D">
        <w:rPr>
          <w:rFonts w:cs="Arial"/>
          <w:b/>
          <w:sz w:val="24"/>
          <w:szCs w:val="24"/>
        </w:rPr>
        <w:t>de l'Organisme Candidat</w:t>
      </w:r>
      <w:r w:rsidRPr="005E2D8D">
        <w:rPr>
          <w:rFonts w:cs="Arial"/>
          <w:sz w:val="24"/>
          <w:szCs w:val="24"/>
        </w:rPr>
        <w:t xml:space="preserve"> </w:t>
      </w:r>
      <w:r w:rsidRPr="005E2D8D">
        <w:rPr>
          <w:rFonts w:cs="Arial"/>
          <w:sz w:val="24"/>
          <w:szCs w:val="24"/>
        </w:rPr>
        <w:tab/>
      </w:r>
      <w:r w:rsidR="00315B2D">
        <w:rPr>
          <w:rFonts w:cs="Arial"/>
          <w:sz w:val="24"/>
          <w:szCs w:val="24"/>
        </w:rPr>
        <w:tab/>
      </w:r>
      <w:r w:rsidRPr="005E2D8D">
        <w:rPr>
          <w:rFonts w:cs="Arial"/>
          <w:sz w:val="24"/>
          <w:szCs w:val="24"/>
        </w:rPr>
        <w:t xml:space="preserve">BE01 AEF-EUROPE </w:t>
      </w:r>
    </w:p>
    <w:p w:rsidR="006F1B72" w:rsidRPr="005E2D8D" w:rsidRDefault="006F1B72" w:rsidP="006F1B72">
      <w:pPr>
        <w:spacing w:after="0" w:line="240" w:lineRule="auto"/>
        <w:rPr>
          <w:rFonts w:cs="Arial"/>
          <w:sz w:val="24"/>
          <w:szCs w:val="24"/>
        </w:rPr>
      </w:pPr>
    </w:p>
    <w:p w:rsidR="00403751" w:rsidRPr="005E2D8D" w:rsidRDefault="00403751" w:rsidP="006F1B72">
      <w:pPr>
        <w:spacing w:after="0" w:line="240" w:lineRule="auto"/>
        <w:rPr>
          <w:rFonts w:cs="Arial"/>
          <w:b/>
          <w:sz w:val="24"/>
          <w:szCs w:val="24"/>
        </w:rPr>
      </w:pPr>
    </w:p>
    <w:p w:rsidR="00653FD4" w:rsidRPr="005E2D8D" w:rsidRDefault="00653FD4" w:rsidP="006F1B72">
      <w:pPr>
        <w:spacing w:after="0" w:line="240" w:lineRule="auto"/>
        <w:rPr>
          <w:rFonts w:cs="Arial"/>
          <w:b/>
          <w:sz w:val="24"/>
          <w:szCs w:val="24"/>
          <w:u w:val="single"/>
        </w:rPr>
        <w:sectPr w:rsidR="00653FD4" w:rsidRPr="005E2D8D">
          <w:footerReference w:type="default" r:id="rId9"/>
          <w:pgSz w:w="11906" w:h="16838"/>
          <w:pgMar w:top="1417" w:right="1417" w:bottom="1417" w:left="1417" w:header="708" w:footer="708" w:gutter="0"/>
          <w:cols w:space="708"/>
          <w:docGrid w:linePitch="360"/>
        </w:sectPr>
      </w:pPr>
    </w:p>
    <w:p w:rsidR="00B2181D" w:rsidRPr="00905FAA" w:rsidRDefault="00B2181D" w:rsidP="00B2181D">
      <w:pPr>
        <w:spacing w:after="0" w:line="240" w:lineRule="auto"/>
        <w:rPr>
          <w:rFonts w:cs="Arial"/>
          <w:b/>
          <w:sz w:val="24"/>
          <w:szCs w:val="24"/>
        </w:rPr>
      </w:pPr>
      <w:r w:rsidRPr="00905FAA">
        <w:rPr>
          <w:rFonts w:cs="Arial"/>
          <w:b/>
          <w:sz w:val="24"/>
          <w:szCs w:val="24"/>
        </w:rPr>
        <w:lastRenderedPageBreak/>
        <w:t>Sommaire</w:t>
      </w:r>
    </w:p>
    <w:p w:rsidR="00B2181D" w:rsidRDefault="00B2181D" w:rsidP="00B2181D">
      <w:pPr>
        <w:spacing w:after="0" w:line="240" w:lineRule="auto"/>
        <w:rPr>
          <w:rFonts w:cs="Arial"/>
          <w:b/>
          <w:sz w:val="24"/>
          <w:szCs w:val="24"/>
          <w:u w:val="single"/>
        </w:rPr>
      </w:pPr>
    </w:p>
    <w:p w:rsidR="00B2181D" w:rsidRPr="008335F5" w:rsidRDefault="00B2181D" w:rsidP="00B2181D">
      <w:pPr>
        <w:spacing w:after="0" w:line="240" w:lineRule="auto"/>
        <w:rPr>
          <w:rFonts w:cs="Arial"/>
          <w:sz w:val="24"/>
          <w:szCs w:val="24"/>
          <w:u w:val="single"/>
        </w:rPr>
      </w:pPr>
      <w:r w:rsidRPr="008335F5">
        <w:rPr>
          <w:rFonts w:cs="Arial"/>
          <w:sz w:val="24"/>
          <w:szCs w:val="24"/>
          <w:u w:val="single"/>
        </w:rPr>
        <w:t xml:space="preserve">Résumé du projet </w:t>
      </w:r>
      <w:r w:rsidRPr="008335F5">
        <w:rPr>
          <w:rFonts w:cs="Arial"/>
          <w:sz w:val="24"/>
          <w:szCs w:val="24"/>
          <w:u w:val="single"/>
        </w:rPr>
        <w:tab/>
      </w:r>
      <w:r w:rsidRPr="008335F5">
        <w:rPr>
          <w:rFonts w:cs="Arial"/>
          <w:sz w:val="24"/>
          <w:szCs w:val="24"/>
          <w:u w:val="single"/>
        </w:rPr>
        <w:tab/>
      </w:r>
      <w:r w:rsidRPr="008335F5">
        <w:rPr>
          <w:rFonts w:cs="Arial"/>
          <w:sz w:val="24"/>
          <w:szCs w:val="24"/>
          <w:u w:val="single"/>
        </w:rPr>
        <w:tab/>
      </w:r>
      <w:r w:rsidRPr="008335F5">
        <w:rPr>
          <w:rFonts w:cs="Arial"/>
          <w:sz w:val="24"/>
          <w:szCs w:val="24"/>
          <w:u w:val="single"/>
        </w:rPr>
        <w:tab/>
      </w:r>
      <w:r w:rsidRPr="008335F5">
        <w:rPr>
          <w:rFonts w:cs="Arial"/>
          <w:sz w:val="24"/>
          <w:szCs w:val="24"/>
          <w:u w:val="single"/>
        </w:rPr>
        <w:tab/>
      </w:r>
      <w:r w:rsidRPr="008335F5">
        <w:rPr>
          <w:rFonts w:cs="Arial"/>
          <w:sz w:val="24"/>
          <w:szCs w:val="24"/>
          <w:u w:val="single"/>
        </w:rPr>
        <w:tab/>
      </w:r>
      <w:r w:rsidRPr="008335F5">
        <w:rPr>
          <w:rFonts w:cs="Arial"/>
          <w:sz w:val="24"/>
          <w:szCs w:val="24"/>
          <w:u w:val="single"/>
        </w:rPr>
        <w:tab/>
      </w:r>
      <w:r w:rsidRPr="008335F5">
        <w:rPr>
          <w:rFonts w:cs="Arial"/>
          <w:sz w:val="24"/>
          <w:szCs w:val="24"/>
          <w:u w:val="single"/>
        </w:rPr>
        <w:tab/>
      </w:r>
      <w:r w:rsidRPr="008335F5">
        <w:rPr>
          <w:rFonts w:cs="Arial"/>
          <w:sz w:val="24"/>
          <w:szCs w:val="24"/>
          <w:u w:val="single"/>
        </w:rPr>
        <w:tab/>
      </w:r>
      <w:r w:rsidRPr="008335F5">
        <w:rPr>
          <w:rFonts w:cs="Arial"/>
          <w:sz w:val="24"/>
          <w:szCs w:val="24"/>
          <w:u w:val="single"/>
        </w:rPr>
        <w:tab/>
      </w:r>
      <w:r w:rsidR="00A336D0">
        <w:rPr>
          <w:rFonts w:cs="Arial"/>
          <w:sz w:val="24"/>
          <w:szCs w:val="24"/>
          <w:u w:val="single"/>
        </w:rPr>
        <w:t>3</w:t>
      </w:r>
    </w:p>
    <w:p w:rsidR="00B2181D" w:rsidRPr="008335F5" w:rsidRDefault="00B2181D" w:rsidP="00B2181D">
      <w:pPr>
        <w:spacing w:after="0" w:line="240" w:lineRule="auto"/>
        <w:rPr>
          <w:rFonts w:cs="Arial"/>
          <w:sz w:val="24"/>
          <w:szCs w:val="24"/>
          <w:u w:val="single"/>
        </w:rPr>
      </w:pPr>
    </w:p>
    <w:p w:rsidR="00B2181D" w:rsidRPr="008335F5" w:rsidRDefault="00B2181D" w:rsidP="006F1B72">
      <w:pPr>
        <w:spacing w:after="0" w:line="240" w:lineRule="auto"/>
        <w:rPr>
          <w:rFonts w:cs="Arial"/>
          <w:sz w:val="24"/>
          <w:szCs w:val="24"/>
          <w:u w:val="single"/>
        </w:rPr>
      </w:pPr>
      <w:r w:rsidRPr="008335F5">
        <w:rPr>
          <w:rFonts w:cs="Arial"/>
          <w:sz w:val="24"/>
          <w:szCs w:val="24"/>
          <w:u w:val="single"/>
        </w:rPr>
        <w:t>Organismes Coordinateur et partenaires</w:t>
      </w:r>
      <w:r w:rsidRPr="008335F5">
        <w:rPr>
          <w:rFonts w:cs="Arial"/>
          <w:sz w:val="24"/>
          <w:szCs w:val="24"/>
          <w:u w:val="single"/>
        </w:rPr>
        <w:tab/>
      </w:r>
      <w:r w:rsidRPr="008335F5">
        <w:rPr>
          <w:rFonts w:cs="Arial"/>
          <w:sz w:val="24"/>
          <w:szCs w:val="24"/>
          <w:u w:val="single"/>
        </w:rPr>
        <w:tab/>
      </w:r>
      <w:r w:rsidRPr="008335F5">
        <w:rPr>
          <w:rFonts w:cs="Arial"/>
          <w:sz w:val="24"/>
          <w:szCs w:val="24"/>
          <w:u w:val="single"/>
        </w:rPr>
        <w:tab/>
      </w:r>
      <w:r w:rsidRPr="008335F5">
        <w:rPr>
          <w:rFonts w:cs="Arial"/>
          <w:sz w:val="24"/>
          <w:szCs w:val="24"/>
          <w:u w:val="single"/>
        </w:rPr>
        <w:tab/>
      </w:r>
      <w:r w:rsidRPr="008335F5">
        <w:rPr>
          <w:rFonts w:cs="Arial"/>
          <w:sz w:val="24"/>
          <w:szCs w:val="24"/>
          <w:u w:val="single"/>
        </w:rPr>
        <w:tab/>
      </w:r>
      <w:r w:rsidRPr="008335F5">
        <w:rPr>
          <w:rFonts w:cs="Arial"/>
          <w:sz w:val="24"/>
          <w:szCs w:val="24"/>
          <w:u w:val="single"/>
        </w:rPr>
        <w:tab/>
      </w:r>
      <w:r w:rsidRPr="008335F5">
        <w:rPr>
          <w:rFonts w:cs="Arial"/>
          <w:sz w:val="24"/>
          <w:szCs w:val="24"/>
          <w:u w:val="single"/>
        </w:rPr>
        <w:tab/>
      </w:r>
      <w:r w:rsidR="00A336D0">
        <w:rPr>
          <w:rFonts w:cs="Arial"/>
          <w:sz w:val="24"/>
          <w:szCs w:val="24"/>
          <w:u w:val="single"/>
        </w:rPr>
        <w:t>5</w:t>
      </w:r>
    </w:p>
    <w:p w:rsidR="00B2181D" w:rsidRPr="008335F5" w:rsidRDefault="00B2181D" w:rsidP="006F1B72">
      <w:pPr>
        <w:spacing w:after="0" w:line="240" w:lineRule="auto"/>
        <w:rPr>
          <w:rFonts w:cs="Arial"/>
          <w:sz w:val="24"/>
          <w:szCs w:val="24"/>
          <w:u w:val="single"/>
        </w:rPr>
      </w:pPr>
    </w:p>
    <w:p w:rsidR="00B2181D" w:rsidRPr="008335F5" w:rsidRDefault="00B2181D" w:rsidP="006F1B72">
      <w:pPr>
        <w:spacing w:after="0" w:line="240" w:lineRule="auto"/>
        <w:rPr>
          <w:rFonts w:cs="Arial"/>
          <w:sz w:val="24"/>
          <w:szCs w:val="24"/>
          <w:u w:val="single"/>
        </w:rPr>
      </w:pPr>
      <w:r w:rsidRPr="008335F5">
        <w:rPr>
          <w:rFonts w:cs="Arial"/>
          <w:sz w:val="24"/>
          <w:szCs w:val="24"/>
          <w:u w:val="single"/>
        </w:rPr>
        <w:t>Budget et description des différents postes</w:t>
      </w:r>
      <w:r w:rsidRPr="008335F5">
        <w:rPr>
          <w:rFonts w:cs="Arial"/>
          <w:sz w:val="24"/>
          <w:szCs w:val="24"/>
          <w:u w:val="single"/>
        </w:rPr>
        <w:tab/>
      </w:r>
      <w:r w:rsidRPr="008335F5">
        <w:rPr>
          <w:rFonts w:cs="Arial"/>
          <w:sz w:val="24"/>
          <w:szCs w:val="24"/>
          <w:u w:val="single"/>
        </w:rPr>
        <w:tab/>
      </w:r>
      <w:r w:rsidRPr="008335F5">
        <w:rPr>
          <w:rFonts w:cs="Arial"/>
          <w:sz w:val="24"/>
          <w:szCs w:val="24"/>
          <w:u w:val="single"/>
        </w:rPr>
        <w:tab/>
      </w:r>
      <w:r w:rsidRPr="008335F5">
        <w:rPr>
          <w:rFonts w:cs="Arial"/>
          <w:sz w:val="24"/>
          <w:szCs w:val="24"/>
          <w:u w:val="single"/>
        </w:rPr>
        <w:tab/>
      </w:r>
      <w:r w:rsidRPr="008335F5">
        <w:rPr>
          <w:rFonts w:cs="Arial"/>
          <w:sz w:val="24"/>
          <w:szCs w:val="24"/>
          <w:u w:val="single"/>
        </w:rPr>
        <w:tab/>
      </w:r>
      <w:r w:rsidRPr="008335F5">
        <w:rPr>
          <w:rFonts w:cs="Arial"/>
          <w:sz w:val="24"/>
          <w:szCs w:val="24"/>
          <w:u w:val="single"/>
        </w:rPr>
        <w:tab/>
      </w:r>
      <w:r w:rsidR="008335F5">
        <w:rPr>
          <w:rFonts w:cs="Arial"/>
          <w:sz w:val="24"/>
          <w:szCs w:val="24"/>
          <w:u w:val="single"/>
        </w:rPr>
        <w:tab/>
      </w:r>
      <w:r w:rsidR="00A336D0">
        <w:rPr>
          <w:rFonts w:cs="Arial"/>
          <w:sz w:val="24"/>
          <w:szCs w:val="24"/>
          <w:u w:val="single"/>
        </w:rPr>
        <w:t>6</w:t>
      </w:r>
    </w:p>
    <w:p w:rsidR="00B2181D" w:rsidRPr="008335F5" w:rsidRDefault="00B2181D" w:rsidP="006F1B72">
      <w:pPr>
        <w:spacing w:after="0" w:line="240" w:lineRule="auto"/>
        <w:rPr>
          <w:rFonts w:cs="Arial"/>
          <w:sz w:val="24"/>
          <w:szCs w:val="24"/>
          <w:u w:val="single"/>
        </w:rPr>
      </w:pPr>
    </w:p>
    <w:p w:rsidR="00B2181D" w:rsidRPr="008335F5" w:rsidRDefault="00B2181D" w:rsidP="006F1B72">
      <w:pPr>
        <w:spacing w:after="0" w:line="240" w:lineRule="auto"/>
        <w:rPr>
          <w:rFonts w:cs="Arial"/>
          <w:sz w:val="24"/>
          <w:szCs w:val="24"/>
          <w:u w:val="single"/>
        </w:rPr>
      </w:pPr>
      <w:r w:rsidRPr="008335F5">
        <w:rPr>
          <w:rFonts w:cs="Arial"/>
          <w:sz w:val="24"/>
          <w:szCs w:val="24"/>
          <w:u w:val="single"/>
        </w:rPr>
        <w:t>Réunions transnationales</w:t>
      </w:r>
      <w:r w:rsidRPr="008335F5">
        <w:rPr>
          <w:rFonts w:cs="Arial"/>
          <w:sz w:val="24"/>
          <w:szCs w:val="24"/>
          <w:u w:val="single"/>
        </w:rPr>
        <w:tab/>
      </w:r>
      <w:r w:rsidRPr="008335F5">
        <w:rPr>
          <w:rFonts w:cs="Arial"/>
          <w:sz w:val="24"/>
          <w:szCs w:val="24"/>
          <w:u w:val="single"/>
        </w:rPr>
        <w:tab/>
      </w:r>
      <w:r w:rsidRPr="008335F5">
        <w:rPr>
          <w:rFonts w:cs="Arial"/>
          <w:sz w:val="24"/>
          <w:szCs w:val="24"/>
          <w:u w:val="single"/>
        </w:rPr>
        <w:tab/>
      </w:r>
      <w:r w:rsidRPr="008335F5">
        <w:rPr>
          <w:rFonts w:cs="Arial"/>
          <w:sz w:val="24"/>
          <w:szCs w:val="24"/>
          <w:u w:val="single"/>
        </w:rPr>
        <w:tab/>
      </w:r>
      <w:r w:rsidRPr="008335F5">
        <w:rPr>
          <w:rFonts w:cs="Arial"/>
          <w:sz w:val="24"/>
          <w:szCs w:val="24"/>
          <w:u w:val="single"/>
        </w:rPr>
        <w:tab/>
      </w:r>
      <w:r w:rsidRPr="008335F5">
        <w:rPr>
          <w:rFonts w:cs="Arial"/>
          <w:sz w:val="24"/>
          <w:szCs w:val="24"/>
          <w:u w:val="single"/>
        </w:rPr>
        <w:tab/>
      </w:r>
      <w:r w:rsidRPr="008335F5">
        <w:rPr>
          <w:rFonts w:cs="Arial"/>
          <w:sz w:val="24"/>
          <w:szCs w:val="24"/>
          <w:u w:val="single"/>
        </w:rPr>
        <w:tab/>
      </w:r>
      <w:r w:rsidRPr="008335F5">
        <w:rPr>
          <w:rFonts w:cs="Arial"/>
          <w:sz w:val="24"/>
          <w:szCs w:val="24"/>
          <w:u w:val="single"/>
        </w:rPr>
        <w:tab/>
      </w:r>
      <w:r w:rsidRPr="008335F5">
        <w:rPr>
          <w:rFonts w:cs="Arial"/>
          <w:sz w:val="24"/>
          <w:szCs w:val="24"/>
          <w:u w:val="single"/>
        </w:rPr>
        <w:tab/>
      </w:r>
      <w:r w:rsidR="00A336D0">
        <w:rPr>
          <w:rFonts w:cs="Arial"/>
          <w:sz w:val="24"/>
          <w:szCs w:val="24"/>
          <w:u w:val="single"/>
        </w:rPr>
        <w:t>8</w:t>
      </w:r>
    </w:p>
    <w:p w:rsidR="00B2181D" w:rsidRPr="008335F5" w:rsidRDefault="00B2181D" w:rsidP="006F1B72">
      <w:pPr>
        <w:spacing w:after="0" w:line="240" w:lineRule="auto"/>
        <w:rPr>
          <w:rFonts w:cs="Arial"/>
          <w:sz w:val="24"/>
          <w:szCs w:val="24"/>
          <w:u w:val="single"/>
        </w:rPr>
      </w:pPr>
    </w:p>
    <w:p w:rsidR="00B2181D" w:rsidRPr="008335F5" w:rsidRDefault="00B2181D" w:rsidP="00B2181D">
      <w:pPr>
        <w:spacing w:after="0" w:line="240" w:lineRule="auto"/>
        <w:jc w:val="both"/>
        <w:rPr>
          <w:rFonts w:cs="Arial"/>
          <w:sz w:val="24"/>
          <w:szCs w:val="24"/>
          <w:u w:val="single"/>
        </w:rPr>
      </w:pPr>
      <w:r w:rsidRPr="008335F5">
        <w:rPr>
          <w:rFonts w:cs="Arial"/>
          <w:sz w:val="24"/>
          <w:szCs w:val="24"/>
          <w:u w:val="single"/>
        </w:rPr>
        <w:t xml:space="preserve">Activités d'apprentissage, d'enseignement et de formation </w:t>
      </w:r>
      <w:r w:rsidRPr="008335F5">
        <w:rPr>
          <w:rFonts w:cs="Arial"/>
          <w:sz w:val="24"/>
          <w:szCs w:val="24"/>
          <w:u w:val="single"/>
        </w:rPr>
        <w:tab/>
      </w:r>
      <w:r w:rsidRPr="008335F5">
        <w:rPr>
          <w:rFonts w:cs="Arial"/>
          <w:sz w:val="24"/>
          <w:szCs w:val="24"/>
          <w:u w:val="single"/>
        </w:rPr>
        <w:tab/>
      </w:r>
      <w:r w:rsidRPr="008335F5">
        <w:rPr>
          <w:rFonts w:cs="Arial"/>
          <w:sz w:val="24"/>
          <w:szCs w:val="24"/>
          <w:u w:val="single"/>
        </w:rPr>
        <w:tab/>
      </w:r>
      <w:r w:rsidRPr="008335F5">
        <w:rPr>
          <w:rFonts w:cs="Arial"/>
          <w:sz w:val="24"/>
          <w:szCs w:val="24"/>
          <w:u w:val="single"/>
        </w:rPr>
        <w:tab/>
      </w:r>
      <w:r w:rsidR="00A336D0">
        <w:rPr>
          <w:rFonts w:cs="Arial"/>
          <w:sz w:val="24"/>
          <w:szCs w:val="24"/>
          <w:u w:val="single"/>
        </w:rPr>
        <w:t>9</w:t>
      </w:r>
    </w:p>
    <w:p w:rsidR="00B2181D" w:rsidRPr="008335F5" w:rsidRDefault="00B2181D" w:rsidP="00B2181D">
      <w:pPr>
        <w:spacing w:after="0" w:line="240" w:lineRule="auto"/>
        <w:jc w:val="both"/>
        <w:rPr>
          <w:rFonts w:cs="Arial"/>
          <w:sz w:val="24"/>
          <w:szCs w:val="24"/>
          <w:u w:val="single"/>
        </w:rPr>
      </w:pPr>
    </w:p>
    <w:p w:rsidR="00B2181D" w:rsidRPr="008335F5" w:rsidRDefault="00B2181D" w:rsidP="006F1B72">
      <w:pPr>
        <w:spacing w:after="0" w:line="240" w:lineRule="auto"/>
        <w:rPr>
          <w:rFonts w:cs="Arial"/>
          <w:sz w:val="24"/>
          <w:szCs w:val="24"/>
          <w:u w:val="single"/>
        </w:rPr>
      </w:pPr>
      <w:r w:rsidRPr="008335F5">
        <w:rPr>
          <w:rFonts w:cs="Arial"/>
          <w:sz w:val="24"/>
          <w:szCs w:val="24"/>
          <w:u w:val="single"/>
        </w:rPr>
        <w:t>Calendrier prévisionnel</w:t>
      </w:r>
      <w:r w:rsidRPr="008335F5">
        <w:rPr>
          <w:rFonts w:cs="Arial"/>
          <w:sz w:val="24"/>
          <w:szCs w:val="24"/>
          <w:u w:val="single"/>
        </w:rPr>
        <w:tab/>
      </w:r>
      <w:r w:rsidRPr="008335F5">
        <w:rPr>
          <w:rFonts w:cs="Arial"/>
          <w:sz w:val="24"/>
          <w:szCs w:val="24"/>
          <w:u w:val="single"/>
        </w:rPr>
        <w:tab/>
      </w:r>
      <w:r w:rsidRPr="008335F5">
        <w:rPr>
          <w:rFonts w:cs="Arial"/>
          <w:sz w:val="24"/>
          <w:szCs w:val="24"/>
          <w:u w:val="single"/>
        </w:rPr>
        <w:tab/>
      </w:r>
      <w:r w:rsidRPr="008335F5">
        <w:rPr>
          <w:rFonts w:cs="Arial"/>
          <w:sz w:val="24"/>
          <w:szCs w:val="24"/>
          <w:u w:val="single"/>
        </w:rPr>
        <w:tab/>
      </w:r>
      <w:r w:rsidRPr="008335F5">
        <w:rPr>
          <w:rFonts w:cs="Arial"/>
          <w:sz w:val="24"/>
          <w:szCs w:val="24"/>
          <w:u w:val="single"/>
        </w:rPr>
        <w:tab/>
      </w:r>
      <w:r w:rsidRPr="008335F5">
        <w:rPr>
          <w:rFonts w:cs="Arial"/>
          <w:sz w:val="24"/>
          <w:szCs w:val="24"/>
          <w:u w:val="single"/>
        </w:rPr>
        <w:tab/>
      </w:r>
      <w:r w:rsidRPr="008335F5">
        <w:rPr>
          <w:rFonts w:cs="Arial"/>
          <w:sz w:val="24"/>
          <w:szCs w:val="24"/>
          <w:u w:val="single"/>
        </w:rPr>
        <w:tab/>
      </w:r>
      <w:r w:rsidRPr="008335F5">
        <w:rPr>
          <w:rFonts w:cs="Arial"/>
          <w:sz w:val="24"/>
          <w:szCs w:val="24"/>
          <w:u w:val="single"/>
        </w:rPr>
        <w:tab/>
      </w:r>
      <w:r w:rsidRPr="008335F5">
        <w:rPr>
          <w:rFonts w:cs="Arial"/>
          <w:sz w:val="24"/>
          <w:szCs w:val="24"/>
          <w:u w:val="single"/>
        </w:rPr>
        <w:tab/>
      </w:r>
      <w:r w:rsidR="00A336D0">
        <w:rPr>
          <w:rFonts w:cs="Arial"/>
          <w:sz w:val="24"/>
          <w:szCs w:val="24"/>
          <w:u w:val="single"/>
        </w:rPr>
        <w:t>11</w:t>
      </w:r>
    </w:p>
    <w:p w:rsidR="00B2181D" w:rsidRPr="008335F5" w:rsidRDefault="00B2181D" w:rsidP="006F1B72">
      <w:pPr>
        <w:spacing w:after="0" w:line="240" w:lineRule="auto"/>
        <w:rPr>
          <w:rFonts w:cs="Arial"/>
          <w:sz w:val="24"/>
          <w:szCs w:val="24"/>
          <w:u w:val="single"/>
        </w:rPr>
      </w:pPr>
    </w:p>
    <w:p w:rsidR="00B2181D" w:rsidRPr="008335F5" w:rsidRDefault="00B2181D" w:rsidP="006F1B72">
      <w:pPr>
        <w:spacing w:after="0" w:line="240" w:lineRule="auto"/>
        <w:rPr>
          <w:rFonts w:cs="Arial"/>
          <w:sz w:val="24"/>
          <w:szCs w:val="24"/>
          <w:u w:val="single"/>
        </w:rPr>
      </w:pPr>
      <w:r w:rsidRPr="008335F5">
        <w:rPr>
          <w:rFonts w:cs="Arial"/>
          <w:sz w:val="24"/>
          <w:szCs w:val="24"/>
          <w:u w:val="single"/>
        </w:rPr>
        <w:t>Description du projet</w:t>
      </w:r>
      <w:r w:rsidRPr="008335F5">
        <w:rPr>
          <w:rFonts w:cs="Arial"/>
          <w:sz w:val="24"/>
          <w:szCs w:val="24"/>
          <w:u w:val="single"/>
        </w:rPr>
        <w:tab/>
      </w:r>
      <w:r w:rsidRPr="008335F5">
        <w:rPr>
          <w:rFonts w:cs="Arial"/>
          <w:sz w:val="24"/>
          <w:szCs w:val="24"/>
          <w:u w:val="single"/>
        </w:rPr>
        <w:tab/>
      </w:r>
      <w:r w:rsidRPr="008335F5">
        <w:rPr>
          <w:rFonts w:cs="Arial"/>
          <w:sz w:val="24"/>
          <w:szCs w:val="24"/>
          <w:u w:val="single"/>
        </w:rPr>
        <w:tab/>
      </w:r>
      <w:r w:rsidRPr="008335F5">
        <w:rPr>
          <w:rFonts w:cs="Arial"/>
          <w:sz w:val="24"/>
          <w:szCs w:val="24"/>
          <w:u w:val="single"/>
        </w:rPr>
        <w:tab/>
      </w:r>
      <w:r w:rsidRPr="008335F5">
        <w:rPr>
          <w:rFonts w:cs="Arial"/>
          <w:sz w:val="24"/>
          <w:szCs w:val="24"/>
          <w:u w:val="single"/>
        </w:rPr>
        <w:tab/>
      </w:r>
      <w:r w:rsidRPr="008335F5">
        <w:rPr>
          <w:rFonts w:cs="Arial"/>
          <w:sz w:val="24"/>
          <w:szCs w:val="24"/>
          <w:u w:val="single"/>
        </w:rPr>
        <w:tab/>
      </w:r>
      <w:r w:rsidRPr="008335F5">
        <w:rPr>
          <w:rFonts w:cs="Arial"/>
          <w:sz w:val="24"/>
          <w:szCs w:val="24"/>
          <w:u w:val="single"/>
        </w:rPr>
        <w:tab/>
      </w:r>
      <w:r w:rsidRPr="008335F5">
        <w:rPr>
          <w:rFonts w:cs="Arial"/>
          <w:sz w:val="24"/>
          <w:szCs w:val="24"/>
          <w:u w:val="single"/>
        </w:rPr>
        <w:tab/>
      </w:r>
      <w:r w:rsidRPr="008335F5">
        <w:rPr>
          <w:rFonts w:cs="Arial"/>
          <w:sz w:val="24"/>
          <w:szCs w:val="24"/>
          <w:u w:val="single"/>
        </w:rPr>
        <w:tab/>
      </w:r>
      <w:r w:rsidRPr="008335F5">
        <w:rPr>
          <w:rFonts w:cs="Arial"/>
          <w:sz w:val="24"/>
          <w:szCs w:val="24"/>
          <w:u w:val="single"/>
        </w:rPr>
        <w:tab/>
      </w:r>
      <w:r w:rsidR="00A336D0">
        <w:rPr>
          <w:rFonts w:cs="Arial"/>
          <w:sz w:val="24"/>
          <w:szCs w:val="24"/>
          <w:u w:val="single"/>
        </w:rPr>
        <w:t>13</w:t>
      </w:r>
    </w:p>
    <w:p w:rsidR="00B2181D" w:rsidRPr="008335F5" w:rsidRDefault="00B2181D" w:rsidP="006F1B72">
      <w:pPr>
        <w:spacing w:after="0" w:line="240" w:lineRule="auto"/>
        <w:rPr>
          <w:rFonts w:cs="Arial"/>
          <w:sz w:val="24"/>
          <w:szCs w:val="24"/>
          <w:u w:val="single"/>
        </w:rPr>
      </w:pPr>
    </w:p>
    <w:p w:rsidR="00B2181D" w:rsidRPr="008335F5" w:rsidRDefault="00B2181D" w:rsidP="006F1B72">
      <w:pPr>
        <w:spacing w:after="0" w:line="240" w:lineRule="auto"/>
        <w:rPr>
          <w:rFonts w:cs="Arial"/>
          <w:sz w:val="24"/>
          <w:szCs w:val="24"/>
          <w:u w:val="single"/>
        </w:rPr>
      </w:pPr>
      <w:r w:rsidRPr="008335F5">
        <w:rPr>
          <w:rFonts w:cs="Arial"/>
          <w:sz w:val="24"/>
          <w:szCs w:val="24"/>
          <w:u w:val="single"/>
        </w:rPr>
        <w:t>Résultats attendus</w:t>
      </w:r>
      <w:r w:rsidRPr="008335F5">
        <w:rPr>
          <w:rFonts w:cs="Arial"/>
          <w:sz w:val="24"/>
          <w:szCs w:val="24"/>
          <w:u w:val="single"/>
        </w:rPr>
        <w:tab/>
      </w:r>
      <w:r w:rsidRPr="008335F5">
        <w:rPr>
          <w:rFonts w:cs="Arial"/>
          <w:sz w:val="24"/>
          <w:szCs w:val="24"/>
          <w:u w:val="single"/>
        </w:rPr>
        <w:tab/>
      </w:r>
      <w:r w:rsidRPr="008335F5">
        <w:rPr>
          <w:rFonts w:cs="Arial"/>
          <w:sz w:val="24"/>
          <w:szCs w:val="24"/>
          <w:u w:val="single"/>
        </w:rPr>
        <w:tab/>
      </w:r>
      <w:r w:rsidRPr="008335F5">
        <w:rPr>
          <w:rFonts w:cs="Arial"/>
          <w:sz w:val="24"/>
          <w:szCs w:val="24"/>
          <w:u w:val="single"/>
        </w:rPr>
        <w:tab/>
      </w:r>
      <w:r w:rsidRPr="008335F5">
        <w:rPr>
          <w:rFonts w:cs="Arial"/>
          <w:sz w:val="24"/>
          <w:szCs w:val="24"/>
          <w:u w:val="single"/>
        </w:rPr>
        <w:tab/>
      </w:r>
      <w:r w:rsidRPr="008335F5">
        <w:rPr>
          <w:rFonts w:cs="Arial"/>
          <w:sz w:val="24"/>
          <w:szCs w:val="24"/>
          <w:u w:val="single"/>
        </w:rPr>
        <w:tab/>
      </w:r>
      <w:r w:rsidRPr="008335F5">
        <w:rPr>
          <w:rFonts w:cs="Arial"/>
          <w:sz w:val="24"/>
          <w:szCs w:val="24"/>
          <w:u w:val="single"/>
        </w:rPr>
        <w:tab/>
      </w:r>
      <w:r w:rsidRPr="008335F5">
        <w:rPr>
          <w:rFonts w:cs="Arial"/>
          <w:sz w:val="24"/>
          <w:szCs w:val="24"/>
          <w:u w:val="single"/>
        </w:rPr>
        <w:tab/>
      </w:r>
      <w:r w:rsidRPr="008335F5">
        <w:rPr>
          <w:rFonts w:cs="Arial"/>
          <w:sz w:val="24"/>
          <w:szCs w:val="24"/>
          <w:u w:val="single"/>
        </w:rPr>
        <w:tab/>
      </w:r>
      <w:r w:rsidRPr="008335F5">
        <w:rPr>
          <w:rFonts w:cs="Arial"/>
          <w:sz w:val="24"/>
          <w:szCs w:val="24"/>
          <w:u w:val="single"/>
        </w:rPr>
        <w:tab/>
      </w:r>
      <w:r w:rsidR="00A336D0">
        <w:rPr>
          <w:rFonts w:cs="Arial"/>
          <w:sz w:val="24"/>
          <w:szCs w:val="24"/>
          <w:u w:val="single"/>
        </w:rPr>
        <w:t>13</w:t>
      </w:r>
    </w:p>
    <w:p w:rsidR="00B2181D" w:rsidRPr="008335F5" w:rsidRDefault="00B2181D" w:rsidP="006F1B72">
      <w:pPr>
        <w:spacing w:after="0" w:line="240" w:lineRule="auto"/>
        <w:rPr>
          <w:rFonts w:cs="Arial"/>
          <w:sz w:val="24"/>
          <w:szCs w:val="24"/>
          <w:u w:val="single"/>
        </w:rPr>
      </w:pPr>
    </w:p>
    <w:p w:rsidR="00B2181D" w:rsidRPr="008335F5" w:rsidRDefault="00B2181D" w:rsidP="00B2181D">
      <w:pPr>
        <w:spacing w:after="0" w:line="240" w:lineRule="auto"/>
        <w:jc w:val="both"/>
        <w:rPr>
          <w:rFonts w:cs="Arial"/>
          <w:sz w:val="24"/>
          <w:szCs w:val="24"/>
          <w:u w:val="single"/>
        </w:rPr>
      </w:pPr>
      <w:r w:rsidRPr="008335F5">
        <w:rPr>
          <w:rFonts w:cs="Arial"/>
          <w:sz w:val="24"/>
          <w:szCs w:val="24"/>
          <w:u w:val="single"/>
        </w:rPr>
        <w:t>Répartition des tâches et des responsabilités entre les partenaires</w:t>
      </w:r>
      <w:r w:rsidRPr="008335F5">
        <w:rPr>
          <w:rFonts w:cs="Arial"/>
          <w:sz w:val="24"/>
          <w:szCs w:val="24"/>
          <w:u w:val="single"/>
        </w:rPr>
        <w:tab/>
      </w:r>
      <w:r w:rsidRPr="008335F5">
        <w:rPr>
          <w:rFonts w:cs="Arial"/>
          <w:sz w:val="24"/>
          <w:szCs w:val="24"/>
          <w:u w:val="single"/>
        </w:rPr>
        <w:tab/>
      </w:r>
      <w:r w:rsidRPr="008335F5">
        <w:rPr>
          <w:rFonts w:cs="Arial"/>
          <w:sz w:val="24"/>
          <w:szCs w:val="24"/>
          <w:u w:val="single"/>
        </w:rPr>
        <w:tab/>
      </w:r>
      <w:r w:rsidR="00A336D0">
        <w:rPr>
          <w:rFonts w:cs="Arial"/>
          <w:sz w:val="24"/>
          <w:szCs w:val="24"/>
          <w:u w:val="single"/>
        </w:rPr>
        <w:t>14</w:t>
      </w:r>
    </w:p>
    <w:p w:rsidR="00B2181D" w:rsidRPr="008335F5" w:rsidRDefault="00B2181D" w:rsidP="00B2181D">
      <w:pPr>
        <w:spacing w:after="0" w:line="240" w:lineRule="auto"/>
        <w:jc w:val="both"/>
        <w:rPr>
          <w:rFonts w:cs="Arial"/>
          <w:sz w:val="24"/>
          <w:szCs w:val="24"/>
          <w:u w:val="single"/>
        </w:rPr>
      </w:pPr>
    </w:p>
    <w:p w:rsidR="00B2181D" w:rsidRPr="008335F5" w:rsidRDefault="00B2181D" w:rsidP="006F1B72">
      <w:pPr>
        <w:spacing w:after="0" w:line="240" w:lineRule="auto"/>
        <w:rPr>
          <w:rFonts w:cs="Arial"/>
          <w:sz w:val="24"/>
          <w:szCs w:val="24"/>
          <w:u w:val="single"/>
        </w:rPr>
      </w:pPr>
      <w:r w:rsidRPr="008335F5">
        <w:rPr>
          <w:rFonts w:cs="Arial"/>
          <w:sz w:val="24"/>
          <w:szCs w:val="24"/>
          <w:u w:val="single"/>
        </w:rPr>
        <w:t>Suivi et évaluation</w:t>
      </w:r>
      <w:r w:rsidRPr="008335F5">
        <w:rPr>
          <w:rFonts w:cs="Arial"/>
          <w:sz w:val="24"/>
          <w:szCs w:val="24"/>
          <w:u w:val="single"/>
        </w:rPr>
        <w:tab/>
      </w:r>
      <w:r w:rsidRPr="008335F5">
        <w:rPr>
          <w:rFonts w:cs="Arial"/>
          <w:sz w:val="24"/>
          <w:szCs w:val="24"/>
          <w:u w:val="single"/>
        </w:rPr>
        <w:tab/>
      </w:r>
      <w:r w:rsidRPr="008335F5">
        <w:rPr>
          <w:rFonts w:cs="Arial"/>
          <w:sz w:val="24"/>
          <w:szCs w:val="24"/>
          <w:u w:val="single"/>
        </w:rPr>
        <w:tab/>
      </w:r>
      <w:r w:rsidRPr="008335F5">
        <w:rPr>
          <w:rFonts w:cs="Arial"/>
          <w:sz w:val="24"/>
          <w:szCs w:val="24"/>
          <w:u w:val="single"/>
        </w:rPr>
        <w:tab/>
      </w:r>
      <w:r w:rsidRPr="008335F5">
        <w:rPr>
          <w:rFonts w:cs="Arial"/>
          <w:sz w:val="24"/>
          <w:szCs w:val="24"/>
          <w:u w:val="single"/>
        </w:rPr>
        <w:tab/>
      </w:r>
      <w:r w:rsidRPr="008335F5">
        <w:rPr>
          <w:rFonts w:cs="Arial"/>
          <w:sz w:val="24"/>
          <w:szCs w:val="24"/>
          <w:u w:val="single"/>
        </w:rPr>
        <w:tab/>
      </w:r>
      <w:r w:rsidRPr="008335F5">
        <w:rPr>
          <w:rFonts w:cs="Arial"/>
          <w:sz w:val="24"/>
          <w:szCs w:val="24"/>
          <w:u w:val="single"/>
        </w:rPr>
        <w:tab/>
      </w:r>
      <w:r w:rsidRPr="008335F5">
        <w:rPr>
          <w:rFonts w:cs="Arial"/>
          <w:sz w:val="24"/>
          <w:szCs w:val="24"/>
          <w:u w:val="single"/>
        </w:rPr>
        <w:tab/>
      </w:r>
      <w:r w:rsidRPr="008335F5">
        <w:rPr>
          <w:rFonts w:cs="Arial"/>
          <w:sz w:val="24"/>
          <w:szCs w:val="24"/>
          <w:u w:val="single"/>
        </w:rPr>
        <w:tab/>
      </w:r>
      <w:r w:rsidRPr="008335F5">
        <w:rPr>
          <w:rFonts w:cs="Arial"/>
          <w:sz w:val="24"/>
          <w:szCs w:val="24"/>
          <w:u w:val="single"/>
        </w:rPr>
        <w:tab/>
      </w:r>
      <w:r w:rsidR="00905FAA">
        <w:rPr>
          <w:rFonts w:cs="Arial"/>
          <w:sz w:val="24"/>
          <w:szCs w:val="24"/>
          <w:u w:val="single"/>
        </w:rPr>
        <w:t>16</w:t>
      </w:r>
    </w:p>
    <w:p w:rsidR="00B2181D" w:rsidRPr="008335F5" w:rsidRDefault="00B2181D" w:rsidP="006F1B72">
      <w:pPr>
        <w:spacing w:after="0" w:line="240" w:lineRule="auto"/>
        <w:rPr>
          <w:rFonts w:cs="Arial"/>
          <w:sz w:val="24"/>
          <w:szCs w:val="24"/>
          <w:u w:val="single"/>
        </w:rPr>
      </w:pPr>
    </w:p>
    <w:p w:rsidR="00B2181D" w:rsidRPr="008335F5" w:rsidRDefault="00B2181D" w:rsidP="00B2181D">
      <w:pPr>
        <w:spacing w:after="0" w:line="240" w:lineRule="auto"/>
        <w:jc w:val="both"/>
        <w:rPr>
          <w:rFonts w:cs="Arial"/>
          <w:sz w:val="24"/>
          <w:szCs w:val="24"/>
          <w:u w:val="single"/>
        </w:rPr>
      </w:pPr>
      <w:r w:rsidRPr="008335F5">
        <w:rPr>
          <w:rFonts w:cs="Arial"/>
          <w:sz w:val="24"/>
          <w:szCs w:val="24"/>
          <w:u w:val="single"/>
        </w:rPr>
        <w:t>Diffusion des résultats</w:t>
      </w:r>
      <w:r w:rsidRPr="008335F5">
        <w:rPr>
          <w:rFonts w:cs="Arial"/>
          <w:sz w:val="24"/>
          <w:szCs w:val="24"/>
          <w:u w:val="single"/>
        </w:rPr>
        <w:tab/>
      </w:r>
      <w:r w:rsidRPr="008335F5">
        <w:rPr>
          <w:rFonts w:cs="Arial"/>
          <w:sz w:val="24"/>
          <w:szCs w:val="24"/>
          <w:u w:val="single"/>
        </w:rPr>
        <w:tab/>
      </w:r>
      <w:r w:rsidRPr="008335F5">
        <w:rPr>
          <w:rFonts w:cs="Arial"/>
          <w:sz w:val="24"/>
          <w:szCs w:val="24"/>
          <w:u w:val="single"/>
        </w:rPr>
        <w:tab/>
      </w:r>
      <w:r w:rsidRPr="008335F5">
        <w:rPr>
          <w:rFonts w:cs="Arial"/>
          <w:sz w:val="24"/>
          <w:szCs w:val="24"/>
          <w:u w:val="single"/>
        </w:rPr>
        <w:tab/>
      </w:r>
      <w:r w:rsidRPr="008335F5">
        <w:rPr>
          <w:rFonts w:cs="Arial"/>
          <w:sz w:val="24"/>
          <w:szCs w:val="24"/>
          <w:u w:val="single"/>
        </w:rPr>
        <w:tab/>
      </w:r>
      <w:r w:rsidRPr="008335F5">
        <w:rPr>
          <w:rFonts w:cs="Arial"/>
          <w:sz w:val="24"/>
          <w:szCs w:val="24"/>
          <w:u w:val="single"/>
        </w:rPr>
        <w:tab/>
      </w:r>
      <w:r w:rsidRPr="008335F5">
        <w:rPr>
          <w:rFonts w:cs="Arial"/>
          <w:sz w:val="24"/>
          <w:szCs w:val="24"/>
          <w:u w:val="single"/>
        </w:rPr>
        <w:tab/>
      </w:r>
      <w:r w:rsidRPr="008335F5">
        <w:rPr>
          <w:rFonts w:cs="Arial"/>
          <w:sz w:val="24"/>
          <w:szCs w:val="24"/>
          <w:u w:val="single"/>
        </w:rPr>
        <w:tab/>
      </w:r>
      <w:r w:rsidRPr="008335F5">
        <w:rPr>
          <w:rFonts w:cs="Arial"/>
          <w:sz w:val="24"/>
          <w:szCs w:val="24"/>
          <w:u w:val="single"/>
        </w:rPr>
        <w:tab/>
      </w:r>
      <w:r w:rsidR="00905FAA">
        <w:rPr>
          <w:rFonts w:cs="Arial"/>
          <w:sz w:val="24"/>
          <w:szCs w:val="24"/>
          <w:u w:val="single"/>
        </w:rPr>
        <w:t>18</w:t>
      </w:r>
    </w:p>
    <w:p w:rsidR="00B2181D" w:rsidRPr="008335F5" w:rsidRDefault="00B2181D" w:rsidP="00B2181D">
      <w:pPr>
        <w:spacing w:after="0" w:line="240" w:lineRule="auto"/>
        <w:jc w:val="both"/>
        <w:rPr>
          <w:rFonts w:cs="Arial"/>
          <w:sz w:val="24"/>
          <w:szCs w:val="24"/>
          <w:u w:val="single"/>
        </w:rPr>
      </w:pPr>
    </w:p>
    <w:p w:rsidR="009B6227" w:rsidRDefault="009B6227" w:rsidP="009B6227">
      <w:pPr>
        <w:spacing w:after="0" w:line="240" w:lineRule="auto"/>
        <w:jc w:val="both"/>
        <w:rPr>
          <w:rFonts w:cs="Arial"/>
          <w:sz w:val="24"/>
          <w:szCs w:val="24"/>
          <w:u w:val="single"/>
        </w:rPr>
      </w:pPr>
      <w:r w:rsidRPr="008335F5">
        <w:rPr>
          <w:rFonts w:cs="Arial"/>
          <w:sz w:val="24"/>
          <w:szCs w:val="24"/>
          <w:u w:val="single"/>
        </w:rPr>
        <w:t>Eléments de la convention entre AEF Europe/AN/Commission et Promemploi</w:t>
      </w:r>
      <w:r w:rsidRPr="008335F5">
        <w:rPr>
          <w:rFonts w:cs="Arial"/>
          <w:sz w:val="24"/>
          <w:szCs w:val="24"/>
          <w:u w:val="single"/>
        </w:rPr>
        <w:tab/>
      </w:r>
      <w:r w:rsidRPr="008335F5">
        <w:rPr>
          <w:rFonts w:cs="Arial"/>
          <w:sz w:val="24"/>
          <w:szCs w:val="24"/>
          <w:u w:val="single"/>
        </w:rPr>
        <w:tab/>
      </w:r>
      <w:r w:rsidR="00905FAA">
        <w:rPr>
          <w:rFonts w:cs="Arial"/>
          <w:sz w:val="24"/>
          <w:szCs w:val="24"/>
          <w:u w:val="single"/>
        </w:rPr>
        <w:t>21</w:t>
      </w:r>
    </w:p>
    <w:p w:rsidR="00E50251" w:rsidRDefault="00E50251" w:rsidP="009B6227">
      <w:pPr>
        <w:spacing w:after="0" w:line="240" w:lineRule="auto"/>
        <w:jc w:val="both"/>
        <w:rPr>
          <w:rFonts w:cs="Arial"/>
          <w:sz w:val="24"/>
          <w:szCs w:val="24"/>
          <w:u w:val="single"/>
        </w:rPr>
      </w:pPr>
    </w:p>
    <w:p w:rsidR="00E50251" w:rsidRDefault="00E50251" w:rsidP="009B6227">
      <w:pPr>
        <w:spacing w:after="0" w:line="240" w:lineRule="auto"/>
        <w:jc w:val="both"/>
        <w:rPr>
          <w:rFonts w:cs="Arial"/>
          <w:sz w:val="24"/>
          <w:szCs w:val="24"/>
          <w:u w:val="single"/>
        </w:rPr>
      </w:pPr>
      <w:r>
        <w:rPr>
          <w:rFonts w:cs="Arial"/>
          <w:sz w:val="24"/>
          <w:szCs w:val="24"/>
          <w:u w:val="single"/>
        </w:rPr>
        <w:t>Budget détaillé</w:t>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sidR="00905FAA">
        <w:rPr>
          <w:rFonts w:cs="Arial"/>
          <w:sz w:val="24"/>
          <w:szCs w:val="24"/>
          <w:u w:val="single"/>
        </w:rPr>
        <w:t>22</w:t>
      </w:r>
    </w:p>
    <w:p w:rsidR="00E50251" w:rsidRDefault="00E50251" w:rsidP="009B6227">
      <w:pPr>
        <w:spacing w:after="0" w:line="240" w:lineRule="auto"/>
        <w:jc w:val="both"/>
        <w:rPr>
          <w:rFonts w:cs="Arial"/>
          <w:sz w:val="24"/>
          <w:szCs w:val="24"/>
          <w:u w:val="single"/>
        </w:rPr>
      </w:pPr>
    </w:p>
    <w:p w:rsidR="00E50251" w:rsidRPr="008335F5" w:rsidRDefault="005F4287" w:rsidP="009B6227">
      <w:pPr>
        <w:spacing w:after="0" w:line="240" w:lineRule="auto"/>
        <w:jc w:val="both"/>
        <w:rPr>
          <w:rFonts w:cs="Arial"/>
          <w:sz w:val="24"/>
          <w:szCs w:val="24"/>
          <w:u w:val="single"/>
        </w:rPr>
      </w:pPr>
      <w:r>
        <w:rPr>
          <w:rFonts w:cs="Arial"/>
          <w:sz w:val="24"/>
          <w:szCs w:val="24"/>
          <w:u w:val="single"/>
        </w:rPr>
        <w:t>Forces et faiblesse du projet (évaluation externe dossier candidature)</w:t>
      </w:r>
      <w:r>
        <w:rPr>
          <w:rFonts w:cs="Arial"/>
          <w:sz w:val="24"/>
          <w:szCs w:val="24"/>
          <w:u w:val="single"/>
        </w:rPr>
        <w:tab/>
      </w:r>
      <w:r>
        <w:rPr>
          <w:rFonts w:cs="Arial"/>
          <w:sz w:val="24"/>
          <w:szCs w:val="24"/>
          <w:u w:val="single"/>
        </w:rPr>
        <w:tab/>
      </w:r>
      <w:r>
        <w:rPr>
          <w:rFonts w:cs="Arial"/>
          <w:sz w:val="24"/>
          <w:szCs w:val="24"/>
          <w:u w:val="single"/>
        </w:rPr>
        <w:tab/>
      </w:r>
      <w:r w:rsidR="00905FAA">
        <w:rPr>
          <w:rFonts w:cs="Arial"/>
          <w:sz w:val="24"/>
          <w:szCs w:val="24"/>
          <w:u w:val="single"/>
        </w:rPr>
        <w:t>23</w:t>
      </w:r>
    </w:p>
    <w:p w:rsidR="009B6227" w:rsidRDefault="009B6227" w:rsidP="009B6227">
      <w:pPr>
        <w:spacing w:after="0" w:line="240" w:lineRule="auto"/>
        <w:jc w:val="both"/>
        <w:rPr>
          <w:rFonts w:cs="Arial"/>
          <w:b/>
          <w:sz w:val="24"/>
          <w:szCs w:val="24"/>
          <w:u w:val="single"/>
        </w:rPr>
      </w:pPr>
    </w:p>
    <w:p w:rsidR="009B6227" w:rsidRPr="00F15F17" w:rsidRDefault="009B6227" w:rsidP="009B6227">
      <w:pPr>
        <w:spacing w:after="0" w:line="240" w:lineRule="auto"/>
        <w:jc w:val="both"/>
        <w:rPr>
          <w:rFonts w:cs="Arial"/>
          <w:b/>
          <w:sz w:val="24"/>
          <w:szCs w:val="24"/>
          <w:u w:val="single"/>
        </w:rPr>
      </w:pPr>
    </w:p>
    <w:p w:rsidR="00B2181D" w:rsidRDefault="00B2181D" w:rsidP="006F1B72">
      <w:pPr>
        <w:spacing w:after="0" w:line="240" w:lineRule="auto"/>
        <w:rPr>
          <w:rFonts w:cs="Arial"/>
          <w:b/>
          <w:sz w:val="24"/>
          <w:szCs w:val="24"/>
          <w:u w:val="single"/>
        </w:rPr>
      </w:pPr>
    </w:p>
    <w:p w:rsidR="00B2181D" w:rsidRDefault="00B2181D" w:rsidP="006F1B72">
      <w:pPr>
        <w:spacing w:after="0" w:line="240" w:lineRule="auto"/>
        <w:rPr>
          <w:rFonts w:cs="Arial"/>
          <w:b/>
          <w:sz w:val="24"/>
          <w:szCs w:val="24"/>
          <w:u w:val="single"/>
        </w:rPr>
      </w:pPr>
    </w:p>
    <w:p w:rsidR="00B2181D" w:rsidRDefault="00B2181D" w:rsidP="006F1B72">
      <w:pPr>
        <w:spacing w:after="0" w:line="240" w:lineRule="auto"/>
        <w:rPr>
          <w:rFonts w:cs="Arial"/>
          <w:b/>
          <w:sz w:val="24"/>
          <w:szCs w:val="24"/>
          <w:u w:val="single"/>
        </w:rPr>
        <w:sectPr w:rsidR="00B2181D">
          <w:pgSz w:w="11906" w:h="16838"/>
          <w:pgMar w:top="1417" w:right="1417" w:bottom="1417" w:left="1417" w:header="708" w:footer="708" w:gutter="0"/>
          <w:cols w:space="708"/>
          <w:docGrid w:linePitch="360"/>
        </w:sectPr>
      </w:pPr>
    </w:p>
    <w:p w:rsidR="006F1B72" w:rsidRPr="005E2D8D" w:rsidRDefault="006F1B72" w:rsidP="006F1B72">
      <w:pPr>
        <w:spacing w:after="0" w:line="240" w:lineRule="auto"/>
        <w:rPr>
          <w:rFonts w:cs="Arial"/>
          <w:b/>
          <w:sz w:val="24"/>
          <w:szCs w:val="24"/>
          <w:u w:val="single"/>
        </w:rPr>
      </w:pPr>
      <w:r w:rsidRPr="005E2D8D">
        <w:rPr>
          <w:rFonts w:cs="Arial"/>
          <w:b/>
          <w:sz w:val="24"/>
          <w:szCs w:val="24"/>
          <w:u w:val="single"/>
        </w:rPr>
        <w:lastRenderedPageBreak/>
        <w:t>Résumé du projet</w:t>
      </w:r>
    </w:p>
    <w:p w:rsidR="006F1B72" w:rsidRPr="005E2D8D" w:rsidRDefault="006F1B72" w:rsidP="006F1B72">
      <w:pPr>
        <w:spacing w:after="0" w:line="240" w:lineRule="auto"/>
        <w:rPr>
          <w:rFonts w:cs="Arial"/>
          <w:sz w:val="24"/>
          <w:szCs w:val="24"/>
        </w:rPr>
      </w:pPr>
    </w:p>
    <w:p w:rsidR="008F185D" w:rsidRPr="005E2D8D" w:rsidRDefault="008F185D" w:rsidP="00B921B0">
      <w:pPr>
        <w:shd w:val="clear" w:color="auto" w:fill="DBE5F1" w:themeFill="accent1" w:themeFillTint="33"/>
        <w:spacing w:after="0" w:line="240" w:lineRule="auto"/>
        <w:jc w:val="both"/>
      </w:pPr>
      <w:r w:rsidRPr="005E2D8D">
        <w:t xml:space="preserve">Notre projet, intitulé "Triangle", s'inscrit dans un contexte européen dans lequel la formation initiale organisée dans de nombreux pays ne répond pas aux nouvelles exigences du métier d'accueillir des enfants, que ce soit en termes de niveau ou d'orientation. Est particulièrement pointé le manque de cohérence entre les pratiques éducatives et de soin enseignées, les pratiques attendues sur le terrain par les structures d’accueil et celles préconisées par les organisations de référence. </w:t>
      </w:r>
    </w:p>
    <w:p w:rsidR="008F185D" w:rsidRPr="005E2D8D" w:rsidRDefault="008F185D" w:rsidP="00B921B0">
      <w:pPr>
        <w:shd w:val="clear" w:color="auto" w:fill="DBE5F1" w:themeFill="accent1" w:themeFillTint="33"/>
        <w:spacing w:after="0" w:line="240" w:lineRule="auto"/>
        <w:jc w:val="both"/>
      </w:pPr>
    </w:p>
    <w:p w:rsidR="008F185D" w:rsidRPr="005E2D8D" w:rsidRDefault="008F185D" w:rsidP="00B921B0">
      <w:pPr>
        <w:shd w:val="clear" w:color="auto" w:fill="DBE5F1" w:themeFill="accent1" w:themeFillTint="33"/>
        <w:spacing w:after="0" w:line="240" w:lineRule="auto"/>
        <w:jc w:val="both"/>
      </w:pPr>
      <w:r w:rsidRPr="005E2D8D">
        <w:t>L'objectif du projet est de générer, par la participation à des mobilités transnationales de haut niveau ou "événements conjoints de formation du personnel", la transformation conjointe de professionnels issus :</w:t>
      </w:r>
    </w:p>
    <w:p w:rsidR="008F185D" w:rsidRPr="005E2D8D" w:rsidRDefault="008F185D" w:rsidP="00B921B0">
      <w:pPr>
        <w:shd w:val="clear" w:color="auto" w:fill="DBE5F1" w:themeFill="accent1" w:themeFillTint="33"/>
        <w:spacing w:after="0" w:line="240" w:lineRule="auto"/>
        <w:jc w:val="both"/>
      </w:pPr>
      <w:r w:rsidRPr="005E2D8D">
        <w:t>1) D'organismes de référence, d’accompagnement et/ou de conseil</w:t>
      </w:r>
    </w:p>
    <w:p w:rsidR="008F185D" w:rsidRPr="005E2D8D" w:rsidRDefault="008F185D" w:rsidP="00B921B0">
      <w:pPr>
        <w:shd w:val="clear" w:color="auto" w:fill="DBE5F1" w:themeFill="accent1" w:themeFillTint="33"/>
        <w:spacing w:after="0" w:line="240" w:lineRule="auto"/>
        <w:jc w:val="both"/>
      </w:pPr>
      <w:r w:rsidRPr="005E2D8D">
        <w:t xml:space="preserve">2) D'établissements d'enseignement/de formation des/aux métiers de l'accueil des enfants et </w:t>
      </w:r>
    </w:p>
    <w:p w:rsidR="008F185D" w:rsidRPr="005E2D8D" w:rsidRDefault="008F185D" w:rsidP="00B921B0">
      <w:pPr>
        <w:shd w:val="clear" w:color="auto" w:fill="DBE5F1" w:themeFill="accent1" w:themeFillTint="33"/>
        <w:spacing w:after="0" w:line="240" w:lineRule="auto"/>
        <w:jc w:val="both"/>
      </w:pPr>
      <w:r w:rsidRPr="005E2D8D">
        <w:t>3) De services, milieux et opérateurs d’accueil</w:t>
      </w:r>
    </w:p>
    <w:p w:rsidR="008F185D" w:rsidRPr="005E2D8D" w:rsidRDefault="008F185D" w:rsidP="00B921B0">
      <w:pPr>
        <w:shd w:val="clear" w:color="auto" w:fill="DBE5F1" w:themeFill="accent1" w:themeFillTint="33"/>
        <w:spacing w:after="0" w:line="240" w:lineRule="auto"/>
        <w:jc w:val="both"/>
      </w:pPr>
      <w:r w:rsidRPr="005E2D8D">
        <w:t xml:space="preserve">… transformation orientée vers une meilleure prise en compte, chacun dans sa sphère de compétences (l'accompagnement - l'enseignement/la formation - l’accueil quotidien des enfants et familles) des enjeux à rencontrer pour un accueil de qualité tels que définis dans le « Code européen de qualité de l’accueil ». </w:t>
      </w:r>
    </w:p>
    <w:p w:rsidR="008F185D" w:rsidRPr="005E2D8D" w:rsidRDefault="008F185D" w:rsidP="00B921B0">
      <w:pPr>
        <w:shd w:val="clear" w:color="auto" w:fill="DBE5F1" w:themeFill="accent1" w:themeFillTint="33"/>
        <w:spacing w:after="0" w:line="240" w:lineRule="auto"/>
        <w:jc w:val="both"/>
      </w:pPr>
    </w:p>
    <w:p w:rsidR="008F185D" w:rsidRPr="005E2D8D" w:rsidRDefault="008F185D" w:rsidP="00B921B0">
      <w:pPr>
        <w:shd w:val="clear" w:color="auto" w:fill="DBE5F1" w:themeFill="accent1" w:themeFillTint="33"/>
        <w:spacing w:after="0" w:line="240" w:lineRule="auto"/>
        <w:jc w:val="both"/>
      </w:pPr>
      <w:r w:rsidRPr="005E2D8D">
        <w:t xml:space="preserve">Lors de chaque mobilité, 40 professionnels volontaires issus de Belgique, France, Italie et Suisse réaliseront ensemble les activités suivantes : </w:t>
      </w:r>
    </w:p>
    <w:p w:rsidR="008F185D" w:rsidRPr="005E2D8D" w:rsidRDefault="008F185D" w:rsidP="00B921B0">
      <w:pPr>
        <w:shd w:val="clear" w:color="auto" w:fill="DBE5F1" w:themeFill="accent1" w:themeFillTint="33"/>
        <w:spacing w:after="0" w:line="240" w:lineRule="auto"/>
        <w:jc w:val="both"/>
      </w:pPr>
      <w:r w:rsidRPr="005E2D8D">
        <w:t xml:space="preserve">1) Des visites de services, milieux et opérateurs d’accueil </w:t>
      </w:r>
    </w:p>
    <w:p w:rsidR="008F185D" w:rsidRPr="005E2D8D" w:rsidRDefault="008F185D" w:rsidP="00B921B0">
      <w:pPr>
        <w:shd w:val="clear" w:color="auto" w:fill="DBE5F1" w:themeFill="accent1" w:themeFillTint="33"/>
        <w:spacing w:after="0" w:line="240" w:lineRule="auto"/>
        <w:jc w:val="both"/>
      </w:pPr>
      <w:r w:rsidRPr="005E2D8D">
        <w:t xml:space="preserve">2) Des échanges sur ce qui fait sens pour les acteurs concernés et transcende les contextes nationaux et les identités professionnelles, mais aussi sur les points de rupture de la cohérence entre pratiques enseignées, pratiques mises en œuvre sur le terrain et pratiques attendues (dans chaque contexte national et au niveau transnational) et comment y remédier. Comment chacun peut, de là où il se situe, contribuer au renforcement de la cohérence nécessaire à un accueil de qualité </w:t>
      </w:r>
    </w:p>
    <w:p w:rsidR="008F185D" w:rsidRPr="005E2D8D" w:rsidRDefault="008F185D" w:rsidP="00B921B0">
      <w:pPr>
        <w:shd w:val="clear" w:color="auto" w:fill="DBE5F1" w:themeFill="accent1" w:themeFillTint="33"/>
        <w:spacing w:after="0" w:line="240" w:lineRule="auto"/>
        <w:jc w:val="both"/>
      </w:pPr>
      <w:r w:rsidRPr="005E2D8D">
        <w:t xml:space="preserve">3) Des prises de données/élaboration de traces permettant de documenter le processus de transformation conjointe à l'œuvre </w:t>
      </w:r>
    </w:p>
    <w:p w:rsidR="008F185D" w:rsidRPr="005E2D8D" w:rsidRDefault="008F185D" w:rsidP="00B921B0">
      <w:pPr>
        <w:shd w:val="clear" w:color="auto" w:fill="DBE5F1" w:themeFill="accent1" w:themeFillTint="33"/>
        <w:spacing w:after="0" w:line="240" w:lineRule="auto"/>
        <w:jc w:val="both"/>
      </w:pPr>
    </w:p>
    <w:p w:rsidR="008F185D" w:rsidRPr="005E2D8D" w:rsidRDefault="008F185D" w:rsidP="00B921B0">
      <w:pPr>
        <w:shd w:val="clear" w:color="auto" w:fill="DBE5F1" w:themeFill="accent1" w:themeFillTint="33"/>
        <w:spacing w:after="0" w:line="240" w:lineRule="auto"/>
        <w:jc w:val="both"/>
      </w:pPr>
      <w:r w:rsidRPr="005E2D8D">
        <w:t xml:space="preserve">L'enjeu du projet n'est ni plus ni moins que le renforcement de l'adéquation entre les pratiques éducatives et de soin mises en œuvre par les professionnels de l'accueil et les besoins des enfants et des familles, reconnus dans leur diversité et leur complexité. En effet, les métiers de l’enfance appellent des connaissances et des compétences multiples, induites par les orientations prises en matière d’accueil en Europe, infléchies par des enjeux sociétaux qu'il s'agit de rencontrer (inclusion, diversité des formes familiales, pauvreté,…). Le travail avec les familles - toutes les familles -, le travail en équipe, l'inscription dans le réseau, l'accueil des stagiaires, … complexifient ces métiers qu'il faut dès lors asseoir sur un terreau formatif solide. L'enjeu des formations initiales est avant tout de placer l'accueil quotidien de chaque enfant au centre des préoccupations. </w:t>
      </w:r>
    </w:p>
    <w:p w:rsidR="008F185D" w:rsidRPr="005E2D8D" w:rsidRDefault="008F185D" w:rsidP="00B921B0">
      <w:pPr>
        <w:shd w:val="clear" w:color="auto" w:fill="DBE5F1" w:themeFill="accent1" w:themeFillTint="33"/>
        <w:spacing w:after="0" w:line="240" w:lineRule="auto"/>
        <w:jc w:val="both"/>
      </w:pPr>
    </w:p>
    <w:p w:rsidR="008F185D" w:rsidRPr="005E2D8D" w:rsidRDefault="008F185D" w:rsidP="00B921B0">
      <w:pPr>
        <w:shd w:val="clear" w:color="auto" w:fill="DBE5F1" w:themeFill="accent1" w:themeFillTint="33"/>
        <w:spacing w:after="0" w:line="240" w:lineRule="auto"/>
        <w:jc w:val="both"/>
      </w:pPr>
      <w:r w:rsidRPr="005E2D8D">
        <w:t xml:space="preserve">Notre stratégie est de nous appuyer sur les voyages d'étude pour générer une transformation conjointe des participants aux mobilités, produite par les effets connus des voyages d'étude. Chaque partenaire vivra le double mouvement d’accueillir et d’être accueilli. </w:t>
      </w:r>
    </w:p>
    <w:p w:rsidR="008F185D" w:rsidRPr="005E2D8D" w:rsidRDefault="008F185D" w:rsidP="00B921B0">
      <w:pPr>
        <w:shd w:val="clear" w:color="auto" w:fill="DBE5F1" w:themeFill="accent1" w:themeFillTint="33"/>
        <w:spacing w:after="0" w:line="240" w:lineRule="auto"/>
        <w:jc w:val="both"/>
      </w:pPr>
    </w:p>
    <w:p w:rsidR="008F185D" w:rsidRPr="005E2D8D" w:rsidRDefault="008F185D" w:rsidP="00B921B0">
      <w:pPr>
        <w:shd w:val="clear" w:color="auto" w:fill="DBE5F1" w:themeFill="accent1" w:themeFillTint="33"/>
        <w:spacing w:after="0" w:line="240" w:lineRule="auto"/>
        <w:jc w:val="both"/>
      </w:pPr>
      <w:r w:rsidRPr="005E2D8D">
        <w:t xml:space="preserve">Notre stratégie repose également sur la composition des délégations qui participeront aux mobilités. Il s'agira de faire voyager ensemble des professionnels volontaires issus, pour chaque pays partenaire : </w:t>
      </w:r>
    </w:p>
    <w:p w:rsidR="008F185D" w:rsidRPr="005E2D8D" w:rsidRDefault="008F185D" w:rsidP="00B921B0">
      <w:pPr>
        <w:shd w:val="clear" w:color="auto" w:fill="DBE5F1" w:themeFill="accent1" w:themeFillTint="33"/>
        <w:spacing w:after="0" w:line="240" w:lineRule="auto"/>
        <w:jc w:val="both"/>
      </w:pPr>
      <w:r w:rsidRPr="005E2D8D">
        <w:t xml:space="preserve">• D'organismes de référence/d'accompagnement/de conseil </w:t>
      </w:r>
    </w:p>
    <w:p w:rsidR="008F185D" w:rsidRPr="005E2D8D" w:rsidRDefault="008F185D" w:rsidP="00B921B0">
      <w:pPr>
        <w:shd w:val="clear" w:color="auto" w:fill="DBE5F1" w:themeFill="accent1" w:themeFillTint="33"/>
        <w:spacing w:after="0" w:line="240" w:lineRule="auto"/>
        <w:jc w:val="both"/>
      </w:pPr>
      <w:r w:rsidRPr="005E2D8D">
        <w:t xml:space="preserve">• D'établissements d’enseignement/de formation </w:t>
      </w:r>
    </w:p>
    <w:p w:rsidR="008F185D" w:rsidRPr="005E2D8D" w:rsidRDefault="008F185D" w:rsidP="00B921B0">
      <w:pPr>
        <w:shd w:val="clear" w:color="auto" w:fill="DBE5F1" w:themeFill="accent1" w:themeFillTint="33"/>
        <w:spacing w:after="0" w:line="240" w:lineRule="auto"/>
        <w:jc w:val="both"/>
      </w:pPr>
      <w:r w:rsidRPr="005E2D8D">
        <w:t xml:space="preserve">• De services/milieux/opérateurs d'accueil </w:t>
      </w:r>
    </w:p>
    <w:p w:rsidR="008F185D" w:rsidRPr="005E2D8D" w:rsidRDefault="008F185D" w:rsidP="00B921B0">
      <w:pPr>
        <w:shd w:val="clear" w:color="auto" w:fill="DBE5F1" w:themeFill="accent1" w:themeFillTint="33"/>
        <w:spacing w:after="0" w:line="240" w:lineRule="auto"/>
        <w:jc w:val="both"/>
      </w:pPr>
      <w:r w:rsidRPr="005E2D8D">
        <w:t xml:space="preserve">... rassemblés par un organisme de coordination de la mobilité et encadrés par un accompagnateur expérimenté. Ils seront invités à vivre, à un niveau international, des échanges avec leurs homologues étrangers/avec d’autres types de professionnels étrangers, eux aussi impliqués dans la filière professionnelle "accueil des enfants". Les objectifs de travail auront été négociés en amont et viseront la co-construction par les participants aux mobilités d'une identité de "professionnel de l’accueil des enfants" commune/partagée entre acteurs de la filière ou, en d'autres termes, la co-construction d'une vision partagée des compétences attendues des professionnels de l'accueil. </w:t>
      </w:r>
    </w:p>
    <w:p w:rsidR="008F185D" w:rsidRPr="005E2D8D" w:rsidRDefault="008F185D" w:rsidP="00B921B0">
      <w:pPr>
        <w:shd w:val="clear" w:color="auto" w:fill="DBE5F1" w:themeFill="accent1" w:themeFillTint="33"/>
        <w:spacing w:after="0" w:line="240" w:lineRule="auto"/>
        <w:jc w:val="both"/>
      </w:pPr>
    </w:p>
    <w:p w:rsidR="008F185D" w:rsidRPr="005E2D8D" w:rsidRDefault="008F185D" w:rsidP="00B921B0">
      <w:pPr>
        <w:shd w:val="clear" w:color="auto" w:fill="DBE5F1" w:themeFill="accent1" w:themeFillTint="33"/>
        <w:spacing w:after="0" w:line="240" w:lineRule="auto"/>
        <w:jc w:val="both"/>
      </w:pPr>
      <w:r w:rsidRPr="005E2D8D">
        <w:t>Notre hypothèse est que, portés par la force du groupe/la décentration, ils deviendront ambassadeurs dans leur contexte local/national des résultats obtenus au niveau international et disposeront du savoir-faire nécessaire à la création/l'entretien de "Communautés d'apprentissage professionnel" , sous forme de plateformes territoriales qui se réuniront à intervalles réguliers dans chaque zone concernée, constituant ainsi des espaces de transfert/de dissémination des apprentissages réalisés au cours des événements conjoints de formation du personnel. Elles seront le lieu de la poursuite de la construction, au niveau local, de la cohérence décrite ci-dessus. Le processus de transformation conjointe pourra ainsi se poursuivre, voire se propager.</w:t>
      </w:r>
    </w:p>
    <w:p w:rsidR="008F185D" w:rsidRPr="005E2D8D" w:rsidRDefault="008F185D" w:rsidP="00B921B0">
      <w:pPr>
        <w:shd w:val="clear" w:color="auto" w:fill="DBE5F1" w:themeFill="accent1" w:themeFillTint="33"/>
        <w:spacing w:after="0" w:line="240" w:lineRule="auto"/>
        <w:jc w:val="both"/>
      </w:pPr>
    </w:p>
    <w:p w:rsidR="000474ED" w:rsidRPr="005E2D8D" w:rsidRDefault="000474ED" w:rsidP="002D0DB4">
      <w:pPr>
        <w:spacing w:after="0" w:line="240" w:lineRule="auto"/>
        <w:jc w:val="both"/>
        <w:rPr>
          <w:rFonts w:cs="Arial"/>
          <w:b/>
          <w:sz w:val="24"/>
          <w:szCs w:val="24"/>
          <w:u w:val="single"/>
        </w:rPr>
      </w:pPr>
    </w:p>
    <w:p w:rsidR="002D0DB4" w:rsidRPr="005E2D8D" w:rsidRDefault="002D0DB4" w:rsidP="002D0DB4">
      <w:pPr>
        <w:spacing w:after="0" w:line="240" w:lineRule="auto"/>
        <w:jc w:val="both"/>
        <w:rPr>
          <w:rFonts w:cs="Arial"/>
          <w:b/>
          <w:sz w:val="24"/>
          <w:szCs w:val="24"/>
          <w:u w:val="single"/>
        </w:rPr>
      </w:pPr>
    </w:p>
    <w:p w:rsidR="002D0DB4" w:rsidRPr="005E2D8D" w:rsidRDefault="002D0DB4" w:rsidP="00366A71">
      <w:pPr>
        <w:shd w:val="clear" w:color="auto" w:fill="FFFFFF" w:themeFill="background1"/>
        <w:spacing w:after="0" w:line="240" w:lineRule="auto"/>
        <w:jc w:val="both"/>
        <w:rPr>
          <w:rFonts w:cs="Arial"/>
          <w:b/>
          <w:sz w:val="24"/>
          <w:szCs w:val="24"/>
          <w:u w:val="single"/>
        </w:rPr>
      </w:pPr>
    </w:p>
    <w:p w:rsidR="00506767" w:rsidRPr="005E2D8D" w:rsidRDefault="00506767" w:rsidP="00366A71">
      <w:pPr>
        <w:shd w:val="clear" w:color="auto" w:fill="FFFFFF" w:themeFill="background1"/>
        <w:spacing w:after="0" w:line="240" w:lineRule="auto"/>
        <w:jc w:val="both"/>
        <w:rPr>
          <w:rFonts w:cs="Arial"/>
          <w:b/>
          <w:sz w:val="24"/>
          <w:szCs w:val="24"/>
          <w:u w:val="single"/>
        </w:rPr>
        <w:sectPr w:rsidR="00506767" w:rsidRPr="005E2D8D">
          <w:pgSz w:w="11906" w:h="16838"/>
          <w:pgMar w:top="1417" w:right="1417" w:bottom="1417" w:left="1417" w:header="708" w:footer="708" w:gutter="0"/>
          <w:cols w:space="708"/>
          <w:docGrid w:linePitch="360"/>
        </w:sectPr>
      </w:pPr>
    </w:p>
    <w:p w:rsidR="000474ED" w:rsidRPr="005E2D8D" w:rsidRDefault="000474ED" w:rsidP="000474ED">
      <w:pPr>
        <w:spacing w:after="0" w:line="240" w:lineRule="auto"/>
        <w:jc w:val="both"/>
        <w:rPr>
          <w:rFonts w:cs="Arial"/>
          <w:b/>
          <w:sz w:val="24"/>
          <w:szCs w:val="24"/>
          <w:u w:val="single"/>
        </w:rPr>
      </w:pPr>
      <w:r w:rsidRPr="005E2D8D">
        <w:rPr>
          <w:rFonts w:cs="Arial"/>
          <w:b/>
          <w:sz w:val="24"/>
          <w:szCs w:val="24"/>
          <w:u w:val="single"/>
        </w:rPr>
        <w:t>Organisme C</w:t>
      </w:r>
      <w:r w:rsidR="00B2181D">
        <w:rPr>
          <w:rFonts w:cs="Arial"/>
          <w:b/>
          <w:sz w:val="24"/>
          <w:szCs w:val="24"/>
          <w:u w:val="single"/>
        </w:rPr>
        <w:t>oordinateur</w:t>
      </w:r>
      <w:r w:rsidRPr="005E2D8D">
        <w:rPr>
          <w:rFonts w:cs="Arial"/>
          <w:b/>
          <w:sz w:val="24"/>
          <w:szCs w:val="24"/>
          <w:u w:val="single"/>
        </w:rPr>
        <w:t xml:space="preserve"> </w:t>
      </w:r>
    </w:p>
    <w:p w:rsidR="000474ED" w:rsidRPr="005E2D8D" w:rsidRDefault="000474ED" w:rsidP="000474ED">
      <w:pPr>
        <w:spacing w:after="0" w:line="240" w:lineRule="auto"/>
        <w:jc w:val="both"/>
        <w:rPr>
          <w:rFonts w:cs="Arial"/>
          <w:b/>
          <w:sz w:val="24"/>
          <w:szCs w:val="24"/>
        </w:rPr>
      </w:pPr>
    </w:p>
    <w:tbl>
      <w:tblPr>
        <w:tblStyle w:val="Grilledutableau"/>
        <w:tblW w:w="14283" w:type="dxa"/>
        <w:tblLook w:val="04A0" w:firstRow="1" w:lastRow="0" w:firstColumn="1" w:lastColumn="0" w:noHBand="0" w:noVBand="1"/>
      </w:tblPr>
      <w:tblGrid>
        <w:gridCol w:w="1179"/>
        <w:gridCol w:w="1220"/>
        <w:gridCol w:w="5647"/>
        <w:gridCol w:w="2127"/>
        <w:gridCol w:w="992"/>
        <w:gridCol w:w="1843"/>
        <w:gridCol w:w="1275"/>
      </w:tblGrid>
      <w:tr w:rsidR="00506767" w:rsidRPr="005E2D8D" w:rsidTr="005D5CD6">
        <w:tc>
          <w:tcPr>
            <w:tcW w:w="0" w:type="auto"/>
          </w:tcPr>
          <w:p w:rsidR="00506767" w:rsidRPr="005E2D8D" w:rsidRDefault="00506767" w:rsidP="009B6A00">
            <w:pPr>
              <w:jc w:val="center"/>
              <w:rPr>
                <w:b/>
              </w:rPr>
            </w:pPr>
            <w:r w:rsidRPr="005E2D8D">
              <w:rPr>
                <w:b/>
              </w:rPr>
              <w:t>Identifiant</w:t>
            </w:r>
          </w:p>
          <w:p w:rsidR="00506767" w:rsidRPr="005E2D8D" w:rsidRDefault="00506767" w:rsidP="009B6A00">
            <w:pPr>
              <w:jc w:val="center"/>
              <w:rPr>
                <w:b/>
              </w:rPr>
            </w:pPr>
          </w:p>
        </w:tc>
        <w:tc>
          <w:tcPr>
            <w:tcW w:w="0" w:type="auto"/>
          </w:tcPr>
          <w:p w:rsidR="00506767" w:rsidRPr="005E2D8D" w:rsidRDefault="00506767" w:rsidP="009B6A00">
            <w:pPr>
              <w:jc w:val="center"/>
              <w:rPr>
                <w:b/>
              </w:rPr>
            </w:pPr>
            <w:r w:rsidRPr="005E2D8D">
              <w:rPr>
                <w:b/>
              </w:rPr>
              <w:t>Code PIC</w:t>
            </w:r>
          </w:p>
          <w:p w:rsidR="00506767" w:rsidRPr="005E2D8D" w:rsidRDefault="00506767" w:rsidP="009B6A00">
            <w:pPr>
              <w:jc w:val="center"/>
              <w:rPr>
                <w:b/>
              </w:rPr>
            </w:pPr>
          </w:p>
        </w:tc>
        <w:tc>
          <w:tcPr>
            <w:tcW w:w="5647" w:type="dxa"/>
          </w:tcPr>
          <w:p w:rsidR="00506767" w:rsidRPr="005E2D8D" w:rsidRDefault="00506767" w:rsidP="009B6A00">
            <w:pPr>
              <w:jc w:val="center"/>
              <w:rPr>
                <w:b/>
              </w:rPr>
            </w:pPr>
            <w:r w:rsidRPr="005E2D8D">
              <w:rPr>
                <w:b/>
              </w:rPr>
              <w:t>Nom légal</w:t>
            </w:r>
          </w:p>
        </w:tc>
        <w:tc>
          <w:tcPr>
            <w:tcW w:w="2127" w:type="dxa"/>
          </w:tcPr>
          <w:p w:rsidR="00506767" w:rsidRPr="005E2D8D" w:rsidRDefault="00506767" w:rsidP="009B6A00">
            <w:pPr>
              <w:jc w:val="center"/>
              <w:rPr>
                <w:b/>
              </w:rPr>
            </w:pPr>
            <w:r w:rsidRPr="005E2D8D">
              <w:rPr>
                <w:b/>
              </w:rPr>
              <w:t>Rôle</w:t>
            </w:r>
          </w:p>
        </w:tc>
        <w:tc>
          <w:tcPr>
            <w:tcW w:w="992" w:type="dxa"/>
          </w:tcPr>
          <w:p w:rsidR="00506767" w:rsidRPr="005E2D8D" w:rsidRDefault="00506767" w:rsidP="009B6A00">
            <w:pPr>
              <w:jc w:val="center"/>
              <w:rPr>
                <w:b/>
              </w:rPr>
            </w:pPr>
            <w:r w:rsidRPr="005E2D8D">
              <w:rPr>
                <w:b/>
              </w:rPr>
              <w:t>Pays</w:t>
            </w:r>
          </w:p>
        </w:tc>
        <w:tc>
          <w:tcPr>
            <w:tcW w:w="1843" w:type="dxa"/>
          </w:tcPr>
          <w:p w:rsidR="00506767" w:rsidRPr="005E2D8D" w:rsidRDefault="00506767" w:rsidP="009B6A00">
            <w:pPr>
              <w:jc w:val="center"/>
              <w:rPr>
                <w:b/>
              </w:rPr>
            </w:pPr>
            <w:r w:rsidRPr="005E2D8D">
              <w:rPr>
                <w:b/>
              </w:rPr>
              <w:t>Zone concernée</w:t>
            </w:r>
          </w:p>
        </w:tc>
        <w:tc>
          <w:tcPr>
            <w:tcW w:w="1275" w:type="dxa"/>
          </w:tcPr>
          <w:p w:rsidR="00506767" w:rsidRPr="005E2D8D" w:rsidRDefault="00506767" w:rsidP="009B6A00">
            <w:pPr>
              <w:jc w:val="center"/>
              <w:rPr>
                <w:b/>
              </w:rPr>
            </w:pPr>
            <w:r w:rsidRPr="005E2D8D">
              <w:rPr>
                <w:b/>
              </w:rPr>
              <w:t>Budget</w:t>
            </w:r>
            <w:r w:rsidR="005D5CD6" w:rsidRPr="005E2D8D">
              <w:rPr>
                <w:b/>
              </w:rPr>
              <w:t xml:space="preserve"> </w:t>
            </w:r>
            <w:r w:rsidRPr="005E2D8D">
              <w:rPr>
                <w:b/>
              </w:rPr>
              <w:t xml:space="preserve"> €</w:t>
            </w:r>
          </w:p>
        </w:tc>
      </w:tr>
      <w:tr w:rsidR="00506767" w:rsidRPr="005E2D8D" w:rsidTr="00102E97">
        <w:tc>
          <w:tcPr>
            <w:tcW w:w="0" w:type="auto"/>
            <w:shd w:val="clear" w:color="auto" w:fill="C6D9F1" w:themeFill="text2" w:themeFillTint="33"/>
          </w:tcPr>
          <w:p w:rsidR="00506767" w:rsidRPr="005E2D8D" w:rsidRDefault="00506767" w:rsidP="009B6A00">
            <w:r w:rsidRPr="005E2D8D">
              <w:t>OC</w:t>
            </w:r>
          </w:p>
        </w:tc>
        <w:tc>
          <w:tcPr>
            <w:tcW w:w="0" w:type="auto"/>
            <w:shd w:val="clear" w:color="auto" w:fill="C6D9F1" w:themeFill="text2" w:themeFillTint="33"/>
          </w:tcPr>
          <w:p w:rsidR="00506767" w:rsidRPr="005E2D8D" w:rsidRDefault="00506767" w:rsidP="009B6A00">
            <w:r w:rsidRPr="005E2D8D">
              <w:t>906680535</w:t>
            </w:r>
          </w:p>
        </w:tc>
        <w:tc>
          <w:tcPr>
            <w:tcW w:w="5647" w:type="dxa"/>
            <w:shd w:val="clear" w:color="auto" w:fill="C6D9F1" w:themeFill="text2" w:themeFillTint="33"/>
          </w:tcPr>
          <w:p w:rsidR="00506767" w:rsidRDefault="00506767" w:rsidP="009B6A00">
            <w:r w:rsidRPr="005E2D8D">
              <w:t>PROMEMPLOI ASBL</w:t>
            </w:r>
            <w:r w:rsidR="00102E97">
              <w:t xml:space="preserve"> (2 personnes)</w:t>
            </w:r>
          </w:p>
          <w:p w:rsidR="00102E97" w:rsidRDefault="00102E97" w:rsidP="00102E97">
            <w:pPr>
              <w:pStyle w:val="Paragraphedeliste"/>
              <w:numPr>
                <w:ilvl w:val="0"/>
                <w:numId w:val="13"/>
              </w:numPr>
            </w:pPr>
            <w:r>
              <w:t>Sylvie Lefebvre</w:t>
            </w:r>
          </w:p>
          <w:p w:rsidR="00102E97" w:rsidRPr="005E2D8D" w:rsidRDefault="00102E97" w:rsidP="00102E97">
            <w:pPr>
              <w:pStyle w:val="Paragraphedeliste"/>
              <w:numPr>
                <w:ilvl w:val="0"/>
                <w:numId w:val="13"/>
              </w:numPr>
            </w:pPr>
            <w:r>
              <w:t>Valérie Legros</w:t>
            </w:r>
          </w:p>
        </w:tc>
        <w:tc>
          <w:tcPr>
            <w:tcW w:w="2127" w:type="dxa"/>
            <w:shd w:val="clear" w:color="auto" w:fill="C6D9F1" w:themeFill="text2" w:themeFillTint="33"/>
          </w:tcPr>
          <w:p w:rsidR="00506767" w:rsidRPr="005E2D8D" w:rsidRDefault="00506767" w:rsidP="00DA0FDA">
            <w:pPr>
              <w:pStyle w:val="Paragraphedeliste"/>
              <w:numPr>
                <w:ilvl w:val="0"/>
                <w:numId w:val="19"/>
              </w:numPr>
              <w:ind w:left="360"/>
            </w:pPr>
            <w:r w:rsidRPr="005E2D8D">
              <w:t>Coordinateur du projet</w:t>
            </w:r>
          </w:p>
          <w:p w:rsidR="00506767" w:rsidRPr="005E2D8D" w:rsidRDefault="00506767" w:rsidP="00DA0FDA">
            <w:pPr>
              <w:pStyle w:val="Paragraphedeliste"/>
              <w:numPr>
                <w:ilvl w:val="0"/>
                <w:numId w:val="19"/>
              </w:numPr>
              <w:ind w:left="360"/>
            </w:pPr>
            <w:r w:rsidRPr="005E2D8D">
              <w:t>Coordinateur des mobilités</w:t>
            </w:r>
          </w:p>
        </w:tc>
        <w:tc>
          <w:tcPr>
            <w:tcW w:w="992" w:type="dxa"/>
            <w:shd w:val="clear" w:color="auto" w:fill="C6D9F1" w:themeFill="text2" w:themeFillTint="33"/>
          </w:tcPr>
          <w:p w:rsidR="00506767" w:rsidRPr="005E2D8D" w:rsidRDefault="00506767" w:rsidP="009B6A00">
            <w:r w:rsidRPr="005E2D8D">
              <w:t>Belgique</w:t>
            </w:r>
          </w:p>
        </w:tc>
        <w:tc>
          <w:tcPr>
            <w:tcW w:w="1843" w:type="dxa"/>
            <w:shd w:val="clear" w:color="auto" w:fill="C6D9F1" w:themeFill="text2" w:themeFillTint="33"/>
          </w:tcPr>
          <w:p w:rsidR="00506767" w:rsidRPr="005E2D8D" w:rsidRDefault="00506767" w:rsidP="009B6A00">
            <w:r w:rsidRPr="005E2D8D">
              <w:t>Province de Luxembourg</w:t>
            </w:r>
          </w:p>
        </w:tc>
        <w:tc>
          <w:tcPr>
            <w:tcW w:w="1275" w:type="dxa"/>
            <w:shd w:val="clear" w:color="auto" w:fill="C6D9F1" w:themeFill="text2" w:themeFillTint="33"/>
          </w:tcPr>
          <w:p w:rsidR="00506767" w:rsidRPr="005E2D8D" w:rsidRDefault="00102E97" w:rsidP="009B6A00">
            <w:r>
              <w:t>50.330</w:t>
            </w:r>
            <w:r w:rsidR="00506767" w:rsidRPr="005E2D8D">
              <w:t>,00</w:t>
            </w:r>
          </w:p>
        </w:tc>
      </w:tr>
    </w:tbl>
    <w:p w:rsidR="000474ED" w:rsidRPr="005E2D8D" w:rsidRDefault="000474ED" w:rsidP="002D0DB4">
      <w:pPr>
        <w:spacing w:after="0" w:line="240" w:lineRule="auto"/>
        <w:jc w:val="both"/>
        <w:rPr>
          <w:rFonts w:cs="Arial"/>
          <w:b/>
          <w:sz w:val="24"/>
          <w:szCs w:val="24"/>
          <w:u w:val="single"/>
        </w:rPr>
      </w:pPr>
    </w:p>
    <w:p w:rsidR="002D0DB4" w:rsidRPr="005E2D8D" w:rsidRDefault="002D0DB4" w:rsidP="002D0DB4">
      <w:pPr>
        <w:spacing w:after="0" w:line="240" w:lineRule="auto"/>
        <w:jc w:val="both"/>
        <w:rPr>
          <w:rFonts w:cs="Arial"/>
          <w:b/>
          <w:sz w:val="24"/>
          <w:szCs w:val="24"/>
          <w:u w:val="single"/>
        </w:rPr>
      </w:pPr>
      <w:r w:rsidRPr="005E2D8D">
        <w:rPr>
          <w:rFonts w:cs="Arial"/>
          <w:b/>
          <w:sz w:val="24"/>
          <w:szCs w:val="24"/>
          <w:u w:val="single"/>
        </w:rPr>
        <w:t xml:space="preserve">Organismes Partenaires </w:t>
      </w:r>
    </w:p>
    <w:p w:rsidR="002D0DB4" w:rsidRPr="005E2D8D" w:rsidRDefault="002D0DB4" w:rsidP="002D0DB4">
      <w:pPr>
        <w:spacing w:after="0" w:line="240" w:lineRule="auto"/>
        <w:jc w:val="both"/>
      </w:pPr>
    </w:p>
    <w:tbl>
      <w:tblPr>
        <w:tblStyle w:val="Grilledutableau"/>
        <w:tblW w:w="0" w:type="auto"/>
        <w:tblLook w:val="04A0" w:firstRow="1" w:lastRow="0" w:firstColumn="1" w:lastColumn="0" w:noHBand="0" w:noVBand="1"/>
      </w:tblPr>
      <w:tblGrid>
        <w:gridCol w:w="1179"/>
        <w:gridCol w:w="1220"/>
        <w:gridCol w:w="5388"/>
        <w:gridCol w:w="2486"/>
        <w:gridCol w:w="991"/>
        <w:gridCol w:w="1849"/>
        <w:gridCol w:w="1107"/>
      </w:tblGrid>
      <w:tr w:rsidR="00506767" w:rsidRPr="005E2D8D" w:rsidTr="005D5CD6">
        <w:tc>
          <w:tcPr>
            <w:tcW w:w="0" w:type="auto"/>
          </w:tcPr>
          <w:p w:rsidR="00506767" w:rsidRPr="005E2D8D" w:rsidRDefault="00506767" w:rsidP="002D0DB4">
            <w:pPr>
              <w:jc w:val="center"/>
              <w:rPr>
                <w:b/>
              </w:rPr>
            </w:pPr>
            <w:r w:rsidRPr="005E2D8D">
              <w:rPr>
                <w:b/>
              </w:rPr>
              <w:t>Identifiant</w:t>
            </w:r>
          </w:p>
          <w:p w:rsidR="00506767" w:rsidRPr="005E2D8D" w:rsidRDefault="00506767" w:rsidP="002D0DB4">
            <w:pPr>
              <w:jc w:val="center"/>
              <w:rPr>
                <w:b/>
              </w:rPr>
            </w:pPr>
          </w:p>
        </w:tc>
        <w:tc>
          <w:tcPr>
            <w:tcW w:w="0" w:type="auto"/>
          </w:tcPr>
          <w:p w:rsidR="00506767" w:rsidRPr="005E2D8D" w:rsidRDefault="00506767" w:rsidP="002D0DB4">
            <w:pPr>
              <w:jc w:val="center"/>
              <w:rPr>
                <w:b/>
              </w:rPr>
            </w:pPr>
            <w:r w:rsidRPr="005E2D8D">
              <w:rPr>
                <w:b/>
              </w:rPr>
              <w:t>Code PIC</w:t>
            </w:r>
          </w:p>
          <w:p w:rsidR="00506767" w:rsidRPr="005E2D8D" w:rsidRDefault="00506767" w:rsidP="002D0DB4">
            <w:pPr>
              <w:jc w:val="center"/>
              <w:rPr>
                <w:b/>
              </w:rPr>
            </w:pPr>
          </w:p>
        </w:tc>
        <w:tc>
          <w:tcPr>
            <w:tcW w:w="0" w:type="auto"/>
          </w:tcPr>
          <w:p w:rsidR="00506767" w:rsidRPr="005E2D8D" w:rsidRDefault="00506767" w:rsidP="002D0DB4">
            <w:pPr>
              <w:jc w:val="center"/>
              <w:rPr>
                <w:b/>
              </w:rPr>
            </w:pPr>
            <w:r w:rsidRPr="005E2D8D">
              <w:rPr>
                <w:b/>
              </w:rPr>
              <w:t>Nom légal</w:t>
            </w:r>
          </w:p>
        </w:tc>
        <w:tc>
          <w:tcPr>
            <w:tcW w:w="0" w:type="auto"/>
          </w:tcPr>
          <w:p w:rsidR="00506767" w:rsidRPr="005E2D8D" w:rsidRDefault="00506767" w:rsidP="002D0DB4">
            <w:pPr>
              <w:jc w:val="center"/>
              <w:rPr>
                <w:b/>
              </w:rPr>
            </w:pPr>
            <w:r w:rsidRPr="005E2D8D">
              <w:rPr>
                <w:b/>
              </w:rPr>
              <w:t>Rôle</w:t>
            </w:r>
          </w:p>
        </w:tc>
        <w:tc>
          <w:tcPr>
            <w:tcW w:w="0" w:type="auto"/>
          </w:tcPr>
          <w:p w:rsidR="00506767" w:rsidRPr="005E2D8D" w:rsidRDefault="00506767" w:rsidP="002D0DB4">
            <w:pPr>
              <w:jc w:val="center"/>
              <w:rPr>
                <w:b/>
              </w:rPr>
            </w:pPr>
            <w:r w:rsidRPr="005E2D8D">
              <w:rPr>
                <w:b/>
              </w:rPr>
              <w:t>Pays</w:t>
            </w:r>
          </w:p>
        </w:tc>
        <w:tc>
          <w:tcPr>
            <w:tcW w:w="0" w:type="auto"/>
          </w:tcPr>
          <w:p w:rsidR="00506767" w:rsidRPr="005E2D8D" w:rsidRDefault="00506767" w:rsidP="002D0DB4">
            <w:pPr>
              <w:jc w:val="center"/>
              <w:rPr>
                <w:b/>
              </w:rPr>
            </w:pPr>
            <w:r w:rsidRPr="005E2D8D">
              <w:rPr>
                <w:b/>
              </w:rPr>
              <w:t>Zone concernée</w:t>
            </w:r>
          </w:p>
        </w:tc>
        <w:tc>
          <w:tcPr>
            <w:tcW w:w="0" w:type="auto"/>
          </w:tcPr>
          <w:p w:rsidR="00506767" w:rsidRPr="005E2D8D" w:rsidRDefault="00506767" w:rsidP="002D0DB4">
            <w:pPr>
              <w:jc w:val="center"/>
              <w:rPr>
                <w:b/>
              </w:rPr>
            </w:pPr>
            <w:r w:rsidRPr="005E2D8D">
              <w:rPr>
                <w:b/>
              </w:rPr>
              <w:t>Budget</w:t>
            </w:r>
            <w:r w:rsidR="005D5CD6" w:rsidRPr="005E2D8D">
              <w:rPr>
                <w:b/>
              </w:rPr>
              <w:t xml:space="preserve"> </w:t>
            </w:r>
            <w:r w:rsidRPr="005E2D8D">
              <w:rPr>
                <w:b/>
              </w:rPr>
              <w:t>€</w:t>
            </w:r>
          </w:p>
        </w:tc>
      </w:tr>
      <w:tr w:rsidR="00506767" w:rsidRPr="005E2D8D" w:rsidTr="00102E97">
        <w:tc>
          <w:tcPr>
            <w:tcW w:w="0" w:type="auto"/>
            <w:shd w:val="clear" w:color="auto" w:fill="FDE9D9" w:themeFill="accent6" w:themeFillTint="33"/>
          </w:tcPr>
          <w:p w:rsidR="00506767" w:rsidRPr="005E2D8D" w:rsidRDefault="00506767" w:rsidP="001F30D8">
            <w:r w:rsidRPr="005E2D8D">
              <w:t xml:space="preserve">OP1 </w:t>
            </w:r>
          </w:p>
        </w:tc>
        <w:tc>
          <w:tcPr>
            <w:tcW w:w="0" w:type="auto"/>
            <w:shd w:val="clear" w:color="auto" w:fill="FDE9D9" w:themeFill="accent6" w:themeFillTint="33"/>
          </w:tcPr>
          <w:p w:rsidR="00506767" w:rsidRPr="005E2D8D" w:rsidRDefault="00506767" w:rsidP="001F30D8">
            <w:r w:rsidRPr="005E2D8D">
              <w:t>999895789</w:t>
            </w:r>
          </w:p>
        </w:tc>
        <w:tc>
          <w:tcPr>
            <w:tcW w:w="0" w:type="auto"/>
            <w:shd w:val="clear" w:color="auto" w:fill="FDE9D9" w:themeFill="accent6" w:themeFillTint="33"/>
          </w:tcPr>
          <w:p w:rsidR="009E05DD" w:rsidRDefault="00506767" w:rsidP="001F30D8">
            <w:r w:rsidRPr="005E2D8D">
              <w:t>UNIVERSITA DEGLI STUDI DI FIRENZE</w:t>
            </w:r>
            <w:r w:rsidR="00102E97">
              <w:t xml:space="preserve"> </w:t>
            </w:r>
          </w:p>
          <w:p w:rsidR="00506767" w:rsidRPr="005E2D8D" w:rsidRDefault="00102E97" w:rsidP="001F30D8">
            <w:r>
              <w:t>(2 personnes au lieu de 3)</w:t>
            </w:r>
          </w:p>
          <w:p w:rsidR="006A3841" w:rsidRPr="005E2D8D" w:rsidRDefault="006A3841" w:rsidP="006A3841">
            <w:pPr>
              <w:pStyle w:val="Paragraphedeliste"/>
              <w:numPr>
                <w:ilvl w:val="0"/>
                <w:numId w:val="4"/>
              </w:numPr>
            </w:pPr>
            <w:r w:rsidRPr="005E2D8D">
              <w:t>Nima Sharmahd</w:t>
            </w:r>
          </w:p>
          <w:p w:rsidR="00506767" w:rsidRPr="005E2D8D" w:rsidRDefault="00102E97" w:rsidP="006A3841">
            <w:pPr>
              <w:pStyle w:val="Paragraphedeliste"/>
              <w:numPr>
                <w:ilvl w:val="0"/>
                <w:numId w:val="4"/>
              </w:numPr>
            </w:pPr>
            <w:r>
              <w:t>Clara Silva</w:t>
            </w:r>
          </w:p>
        </w:tc>
        <w:tc>
          <w:tcPr>
            <w:tcW w:w="0" w:type="auto"/>
            <w:shd w:val="clear" w:color="auto" w:fill="FDE9D9" w:themeFill="accent6" w:themeFillTint="33"/>
          </w:tcPr>
          <w:p w:rsidR="00E87838" w:rsidRPr="005E2D8D" w:rsidRDefault="00E87838" w:rsidP="00DA0FDA">
            <w:pPr>
              <w:pStyle w:val="Paragraphedeliste"/>
              <w:numPr>
                <w:ilvl w:val="0"/>
                <w:numId w:val="14"/>
              </w:numPr>
            </w:pPr>
            <w:r w:rsidRPr="005E2D8D">
              <w:t>Coordinateur des mobilités</w:t>
            </w:r>
          </w:p>
          <w:p w:rsidR="00506767" w:rsidRPr="005E2D8D" w:rsidRDefault="00506767" w:rsidP="00DA0FDA">
            <w:pPr>
              <w:pStyle w:val="Paragraphedeliste"/>
              <w:numPr>
                <w:ilvl w:val="0"/>
                <w:numId w:val="14"/>
              </w:numPr>
            </w:pPr>
            <w:r w:rsidRPr="005E2D8D">
              <w:t>Accompagnateur</w:t>
            </w:r>
          </w:p>
          <w:p w:rsidR="00506767" w:rsidRPr="005E2D8D" w:rsidRDefault="00506767" w:rsidP="006A3841"/>
        </w:tc>
        <w:tc>
          <w:tcPr>
            <w:tcW w:w="0" w:type="auto"/>
            <w:shd w:val="clear" w:color="auto" w:fill="FDE9D9" w:themeFill="accent6" w:themeFillTint="33"/>
          </w:tcPr>
          <w:p w:rsidR="00506767" w:rsidRPr="005E2D8D" w:rsidRDefault="00506767" w:rsidP="001F30D8">
            <w:r w:rsidRPr="005E2D8D">
              <w:t>Italie</w:t>
            </w:r>
          </w:p>
        </w:tc>
        <w:tc>
          <w:tcPr>
            <w:tcW w:w="0" w:type="auto"/>
            <w:shd w:val="clear" w:color="auto" w:fill="FDE9D9" w:themeFill="accent6" w:themeFillTint="33"/>
          </w:tcPr>
          <w:p w:rsidR="00506767" w:rsidRPr="005E2D8D" w:rsidRDefault="00506767" w:rsidP="009B6A00">
            <w:r w:rsidRPr="005E2D8D">
              <w:t>Région toscane</w:t>
            </w:r>
          </w:p>
        </w:tc>
        <w:tc>
          <w:tcPr>
            <w:tcW w:w="0" w:type="auto"/>
            <w:shd w:val="clear" w:color="auto" w:fill="FDE9D9" w:themeFill="accent6" w:themeFillTint="33"/>
          </w:tcPr>
          <w:p w:rsidR="00506767" w:rsidRPr="005E2D8D" w:rsidRDefault="00506767" w:rsidP="009B6A00">
            <w:r w:rsidRPr="005E2D8D">
              <w:t>28.473,00</w:t>
            </w:r>
          </w:p>
        </w:tc>
      </w:tr>
      <w:tr w:rsidR="00506767" w:rsidRPr="005E2D8D" w:rsidTr="00102E97">
        <w:tc>
          <w:tcPr>
            <w:tcW w:w="0" w:type="auto"/>
            <w:shd w:val="clear" w:color="auto" w:fill="C2D69B" w:themeFill="accent3" w:themeFillTint="99"/>
          </w:tcPr>
          <w:p w:rsidR="00506767" w:rsidRPr="005E2D8D" w:rsidRDefault="00506767" w:rsidP="001F30D8">
            <w:r w:rsidRPr="005E2D8D">
              <w:t>OP2</w:t>
            </w:r>
          </w:p>
        </w:tc>
        <w:tc>
          <w:tcPr>
            <w:tcW w:w="0" w:type="auto"/>
            <w:shd w:val="clear" w:color="auto" w:fill="C2D69B" w:themeFill="accent3" w:themeFillTint="99"/>
          </w:tcPr>
          <w:p w:rsidR="00506767" w:rsidRPr="005E2D8D" w:rsidRDefault="00506767" w:rsidP="001F30D8">
            <w:r w:rsidRPr="005E2D8D">
              <w:t>938904129</w:t>
            </w:r>
          </w:p>
        </w:tc>
        <w:tc>
          <w:tcPr>
            <w:tcW w:w="0" w:type="auto"/>
            <w:shd w:val="clear" w:color="auto" w:fill="C2D69B" w:themeFill="accent3" w:themeFillTint="99"/>
          </w:tcPr>
          <w:p w:rsidR="009E05DD" w:rsidRDefault="00506767" w:rsidP="001F30D8">
            <w:r w:rsidRPr="005E2D8D">
              <w:t>Centre Régional de Formation des Professionnels de l'Enfance</w:t>
            </w:r>
            <w:r w:rsidR="006A3841" w:rsidRPr="005E2D8D">
              <w:t xml:space="preserve"> </w:t>
            </w:r>
          </w:p>
          <w:p w:rsidR="006A3841" w:rsidRPr="005E2D8D" w:rsidRDefault="00102E97" w:rsidP="001F30D8">
            <w:r>
              <w:t>(3 personnes)</w:t>
            </w:r>
          </w:p>
          <w:p w:rsidR="00506767" w:rsidRPr="005E2D8D" w:rsidRDefault="006A3841" w:rsidP="006A3841">
            <w:pPr>
              <w:pStyle w:val="Paragraphedeliste"/>
              <w:numPr>
                <w:ilvl w:val="0"/>
                <w:numId w:val="10"/>
              </w:numPr>
            </w:pPr>
            <w:r w:rsidRPr="005E2D8D">
              <w:t>Silvia Valentim</w:t>
            </w:r>
          </w:p>
        </w:tc>
        <w:tc>
          <w:tcPr>
            <w:tcW w:w="0" w:type="auto"/>
            <w:shd w:val="clear" w:color="auto" w:fill="C2D69B" w:themeFill="accent3" w:themeFillTint="99"/>
          </w:tcPr>
          <w:p w:rsidR="00E87838" w:rsidRPr="005E2D8D" w:rsidRDefault="00E87838" w:rsidP="00DA0FDA">
            <w:pPr>
              <w:pStyle w:val="Paragraphedeliste"/>
              <w:numPr>
                <w:ilvl w:val="0"/>
                <w:numId w:val="15"/>
              </w:numPr>
            </w:pPr>
            <w:r w:rsidRPr="005E2D8D">
              <w:t>Coordinateur des mobilités</w:t>
            </w:r>
          </w:p>
          <w:p w:rsidR="00506767" w:rsidRPr="005E2D8D" w:rsidRDefault="00506767" w:rsidP="00DA0FDA">
            <w:pPr>
              <w:pStyle w:val="Paragraphedeliste"/>
              <w:numPr>
                <w:ilvl w:val="0"/>
                <w:numId w:val="15"/>
              </w:numPr>
            </w:pPr>
            <w:r w:rsidRPr="005E2D8D">
              <w:t>Accompagnateur</w:t>
            </w:r>
          </w:p>
        </w:tc>
        <w:tc>
          <w:tcPr>
            <w:tcW w:w="0" w:type="auto"/>
            <w:shd w:val="clear" w:color="auto" w:fill="C2D69B" w:themeFill="accent3" w:themeFillTint="99"/>
          </w:tcPr>
          <w:p w:rsidR="00506767" w:rsidRPr="005E2D8D" w:rsidRDefault="00506767" w:rsidP="001F30D8">
            <w:r w:rsidRPr="005E2D8D">
              <w:t>France</w:t>
            </w:r>
          </w:p>
        </w:tc>
        <w:tc>
          <w:tcPr>
            <w:tcW w:w="0" w:type="auto"/>
            <w:shd w:val="clear" w:color="auto" w:fill="C2D69B" w:themeFill="accent3" w:themeFillTint="99"/>
          </w:tcPr>
          <w:p w:rsidR="00506767" w:rsidRPr="005E2D8D" w:rsidRDefault="00506767" w:rsidP="009B6A00">
            <w:r w:rsidRPr="005E2D8D">
              <w:t>Département du Nord</w:t>
            </w:r>
          </w:p>
        </w:tc>
        <w:tc>
          <w:tcPr>
            <w:tcW w:w="0" w:type="auto"/>
            <w:shd w:val="clear" w:color="auto" w:fill="C2D69B" w:themeFill="accent3" w:themeFillTint="99"/>
          </w:tcPr>
          <w:p w:rsidR="00506767" w:rsidRPr="005E2D8D" w:rsidRDefault="00506767" w:rsidP="009B6A00">
            <w:r w:rsidRPr="005E2D8D">
              <w:t>29.616,00</w:t>
            </w:r>
          </w:p>
        </w:tc>
      </w:tr>
      <w:tr w:rsidR="00506767" w:rsidRPr="005E2D8D" w:rsidTr="00102E97">
        <w:tc>
          <w:tcPr>
            <w:tcW w:w="0" w:type="auto"/>
            <w:shd w:val="clear" w:color="auto" w:fill="C4BC96" w:themeFill="background2" w:themeFillShade="BF"/>
          </w:tcPr>
          <w:p w:rsidR="00506767" w:rsidRPr="005E2D8D" w:rsidRDefault="00506767" w:rsidP="005E2D8D">
            <w:r w:rsidRPr="005E2D8D">
              <w:t>OP3</w:t>
            </w:r>
          </w:p>
        </w:tc>
        <w:tc>
          <w:tcPr>
            <w:tcW w:w="0" w:type="auto"/>
            <w:shd w:val="clear" w:color="auto" w:fill="C4BC96" w:themeFill="background2" w:themeFillShade="BF"/>
          </w:tcPr>
          <w:p w:rsidR="00506767" w:rsidRPr="005E2D8D" w:rsidRDefault="00506767" w:rsidP="005E2D8D">
            <w:r w:rsidRPr="005E2D8D">
              <w:t>906506032</w:t>
            </w:r>
          </w:p>
        </w:tc>
        <w:tc>
          <w:tcPr>
            <w:tcW w:w="0" w:type="auto"/>
            <w:shd w:val="clear" w:color="auto" w:fill="C4BC96" w:themeFill="background2" w:themeFillShade="BF"/>
          </w:tcPr>
          <w:p w:rsidR="009E05DD" w:rsidRDefault="00506767" w:rsidP="005E2D8D">
            <w:r w:rsidRPr="005E2D8D">
              <w:t>Haute Ecole de travail social et de la sante - EESP - Lausanne HES-SO // Haute Ecole Spécialisée de Suisse occidentale</w:t>
            </w:r>
            <w:r w:rsidR="00102E97">
              <w:t xml:space="preserve"> </w:t>
            </w:r>
          </w:p>
          <w:p w:rsidR="006A3841" w:rsidRPr="005E2D8D" w:rsidRDefault="00102E97" w:rsidP="005E2D8D">
            <w:r>
              <w:t>(1 personne)</w:t>
            </w:r>
          </w:p>
          <w:p w:rsidR="00506767" w:rsidRPr="005E2D8D" w:rsidRDefault="006A3841" w:rsidP="005E2D8D">
            <w:pPr>
              <w:pStyle w:val="Paragraphedeliste"/>
              <w:numPr>
                <w:ilvl w:val="0"/>
                <w:numId w:val="10"/>
              </w:numPr>
              <w:rPr>
                <w:rFonts w:cs="Arial"/>
                <w:sz w:val="24"/>
                <w:szCs w:val="24"/>
              </w:rPr>
            </w:pPr>
            <w:r w:rsidRPr="005E2D8D">
              <w:t>Annelyse Spack</w:t>
            </w:r>
          </w:p>
        </w:tc>
        <w:tc>
          <w:tcPr>
            <w:tcW w:w="0" w:type="auto"/>
            <w:shd w:val="clear" w:color="auto" w:fill="C4BC96" w:themeFill="background2" w:themeFillShade="BF"/>
          </w:tcPr>
          <w:p w:rsidR="00506767" w:rsidRPr="005E2D8D" w:rsidRDefault="00506767" w:rsidP="00DA0FDA">
            <w:pPr>
              <w:pStyle w:val="Paragraphedeliste"/>
              <w:numPr>
                <w:ilvl w:val="0"/>
                <w:numId w:val="16"/>
              </w:numPr>
            </w:pPr>
            <w:r w:rsidRPr="005E2D8D">
              <w:t>Accompagnateur</w:t>
            </w:r>
          </w:p>
          <w:p w:rsidR="00E87838" w:rsidRPr="005E2D8D" w:rsidRDefault="00E87838" w:rsidP="005E2D8D"/>
          <w:p w:rsidR="00506767" w:rsidRPr="005E2D8D" w:rsidRDefault="00506767" w:rsidP="005E2D8D"/>
        </w:tc>
        <w:tc>
          <w:tcPr>
            <w:tcW w:w="0" w:type="auto"/>
            <w:shd w:val="clear" w:color="auto" w:fill="C4BC96" w:themeFill="background2" w:themeFillShade="BF"/>
          </w:tcPr>
          <w:p w:rsidR="00506767" w:rsidRPr="005E2D8D" w:rsidRDefault="00506767" w:rsidP="005E2D8D">
            <w:r w:rsidRPr="005E2D8D">
              <w:t>Suisse</w:t>
            </w:r>
          </w:p>
        </w:tc>
        <w:tc>
          <w:tcPr>
            <w:tcW w:w="0" w:type="auto"/>
            <w:shd w:val="clear" w:color="auto" w:fill="C4BC96" w:themeFill="background2" w:themeFillShade="BF"/>
          </w:tcPr>
          <w:p w:rsidR="00506767" w:rsidRPr="005E2D8D" w:rsidRDefault="00102E97" w:rsidP="005E2D8D">
            <w:r>
              <w:t>Canton de Vaud</w:t>
            </w:r>
          </w:p>
        </w:tc>
        <w:tc>
          <w:tcPr>
            <w:tcW w:w="0" w:type="auto"/>
            <w:shd w:val="clear" w:color="auto" w:fill="C4BC96" w:themeFill="background2" w:themeFillShade="BF"/>
          </w:tcPr>
          <w:p w:rsidR="00506767" w:rsidRPr="005E2D8D" w:rsidRDefault="00506767" w:rsidP="005E2D8D">
            <w:r w:rsidRPr="005E2D8D">
              <w:t>12.102,00</w:t>
            </w:r>
          </w:p>
        </w:tc>
      </w:tr>
      <w:tr w:rsidR="00506767" w:rsidRPr="005E2D8D" w:rsidTr="00102E97">
        <w:tc>
          <w:tcPr>
            <w:tcW w:w="0" w:type="auto"/>
            <w:shd w:val="clear" w:color="auto" w:fill="C4BC96" w:themeFill="background2" w:themeFillShade="BF"/>
          </w:tcPr>
          <w:p w:rsidR="00506767" w:rsidRPr="005E2D8D" w:rsidRDefault="00506767" w:rsidP="005E2D8D">
            <w:r w:rsidRPr="005E2D8D">
              <w:t>OP4</w:t>
            </w:r>
          </w:p>
        </w:tc>
        <w:tc>
          <w:tcPr>
            <w:tcW w:w="0" w:type="auto"/>
            <w:shd w:val="clear" w:color="auto" w:fill="C4BC96" w:themeFill="background2" w:themeFillShade="BF"/>
          </w:tcPr>
          <w:p w:rsidR="00506767" w:rsidRPr="005E2D8D" w:rsidRDefault="00506767" w:rsidP="005E2D8D">
            <w:r w:rsidRPr="005E2D8D">
              <w:t>900335959</w:t>
            </w:r>
          </w:p>
        </w:tc>
        <w:tc>
          <w:tcPr>
            <w:tcW w:w="0" w:type="auto"/>
            <w:shd w:val="clear" w:color="auto" w:fill="C4BC96" w:themeFill="background2" w:themeFillShade="BF"/>
          </w:tcPr>
          <w:p w:rsidR="009E05DD" w:rsidRDefault="00506767" w:rsidP="005E2D8D">
            <w:r w:rsidRPr="005E2D8D">
              <w:t>Part</w:t>
            </w:r>
            <w:r w:rsidR="006A3841" w:rsidRPr="005E2D8D">
              <w:t>enaire Enfance &amp; Pédagogie (PEP)</w:t>
            </w:r>
            <w:r w:rsidR="00102E97">
              <w:t xml:space="preserve"> </w:t>
            </w:r>
          </w:p>
          <w:p w:rsidR="006A3841" w:rsidRPr="005E2D8D" w:rsidRDefault="00102E97" w:rsidP="005E2D8D">
            <w:r>
              <w:t>(2 personnes)</w:t>
            </w:r>
          </w:p>
          <w:p w:rsidR="00506767" w:rsidRPr="005E2D8D" w:rsidRDefault="006A3841" w:rsidP="005E2D8D">
            <w:pPr>
              <w:pStyle w:val="Paragraphedeliste"/>
              <w:numPr>
                <w:ilvl w:val="0"/>
                <w:numId w:val="10"/>
              </w:numPr>
            </w:pPr>
            <w:r w:rsidRPr="005E2D8D">
              <w:t>Fabienne Guinchard</w:t>
            </w:r>
          </w:p>
        </w:tc>
        <w:tc>
          <w:tcPr>
            <w:tcW w:w="0" w:type="auto"/>
            <w:shd w:val="clear" w:color="auto" w:fill="C4BC96" w:themeFill="background2" w:themeFillShade="BF"/>
          </w:tcPr>
          <w:p w:rsidR="00506767" w:rsidRPr="005E2D8D" w:rsidRDefault="00506767" w:rsidP="00DA0FDA">
            <w:pPr>
              <w:pStyle w:val="Paragraphedeliste"/>
              <w:numPr>
                <w:ilvl w:val="0"/>
                <w:numId w:val="17"/>
              </w:numPr>
            </w:pPr>
            <w:r w:rsidRPr="005E2D8D">
              <w:t>Coordinateur des mobilités</w:t>
            </w:r>
          </w:p>
          <w:p w:rsidR="00506767" w:rsidRPr="005E2D8D" w:rsidRDefault="00506767" w:rsidP="005E2D8D"/>
        </w:tc>
        <w:tc>
          <w:tcPr>
            <w:tcW w:w="0" w:type="auto"/>
            <w:shd w:val="clear" w:color="auto" w:fill="C4BC96" w:themeFill="background2" w:themeFillShade="BF"/>
          </w:tcPr>
          <w:p w:rsidR="00506767" w:rsidRPr="005E2D8D" w:rsidRDefault="00506767" w:rsidP="005E2D8D">
            <w:r w:rsidRPr="005E2D8D">
              <w:t>Suisse</w:t>
            </w:r>
          </w:p>
        </w:tc>
        <w:tc>
          <w:tcPr>
            <w:tcW w:w="0" w:type="auto"/>
            <w:shd w:val="clear" w:color="auto" w:fill="C4BC96" w:themeFill="background2" w:themeFillShade="BF"/>
          </w:tcPr>
          <w:p w:rsidR="00506767" w:rsidRPr="00102E97" w:rsidRDefault="00102E97" w:rsidP="005E2D8D">
            <w:pPr>
              <w:rPr>
                <w:shd w:val="clear" w:color="auto" w:fill="C4BC96" w:themeFill="background2" w:themeFillShade="BF"/>
              </w:rPr>
            </w:pPr>
            <w:r>
              <w:rPr>
                <w:shd w:val="clear" w:color="auto" w:fill="C4BC96" w:themeFill="background2" w:themeFillShade="BF"/>
              </w:rPr>
              <w:t>Canton de Vaud</w:t>
            </w:r>
          </w:p>
        </w:tc>
        <w:tc>
          <w:tcPr>
            <w:tcW w:w="0" w:type="auto"/>
            <w:shd w:val="clear" w:color="auto" w:fill="C4BC96" w:themeFill="background2" w:themeFillShade="BF"/>
          </w:tcPr>
          <w:p w:rsidR="00506767" w:rsidRPr="005E2D8D" w:rsidRDefault="00506767" w:rsidP="005E2D8D">
            <w:r w:rsidRPr="005E2D8D">
              <w:t>17.410,00</w:t>
            </w:r>
          </w:p>
        </w:tc>
      </w:tr>
      <w:tr w:rsidR="00506767" w:rsidRPr="005E2D8D" w:rsidTr="00102E97">
        <w:tc>
          <w:tcPr>
            <w:tcW w:w="0" w:type="auto"/>
            <w:shd w:val="clear" w:color="auto" w:fill="C6D9F1" w:themeFill="text2" w:themeFillTint="33"/>
          </w:tcPr>
          <w:p w:rsidR="00506767" w:rsidRPr="005E2D8D" w:rsidRDefault="00506767" w:rsidP="001F30D8">
            <w:r w:rsidRPr="005E2D8D">
              <w:t>OP5</w:t>
            </w:r>
          </w:p>
        </w:tc>
        <w:tc>
          <w:tcPr>
            <w:tcW w:w="0" w:type="auto"/>
            <w:shd w:val="clear" w:color="auto" w:fill="C6D9F1" w:themeFill="text2" w:themeFillTint="33"/>
          </w:tcPr>
          <w:p w:rsidR="00506767" w:rsidRPr="005E2D8D" w:rsidRDefault="00506767" w:rsidP="001F30D8">
            <w:r w:rsidRPr="005E2D8D">
              <w:t>999976105</w:t>
            </w:r>
          </w:p>
        </w:tc>
        <w:tc>
          <w:tcPr>
            <w:tcW w:w="0" w:type="auto"/>
            <w:shd w:val="clear" w:color="auto" w:fill="C6D9F1" w:themeFill="text2" w:themeFillTint="33"/>
          </w:tcPr>
          <w:p w:rsidR="009E05DD" w:rsidRDefault="00506767" w:rsidP="001F30D8">
            <w:r w:rsidRPr="005E2D8D">
              <w:t>UNIVERSITE DE LIEGE</w:t>
            </w:r>
            <w:r w:rsidR="00102E97">
              <w:t xml:space="preserve"> </w:t>
            </w:r>
          </w:p>
          <w:p w:rsidR="00506767" w:rsidRPr="005E2D8D" w:rsidRDefault="00102E97" w:rsidP="001F30D8">
            <w:r>
              <w:t>(2 personnes)</w:t>
            </w:r>
          </w:p>
          <w:p w:rsidR="006A3841" w:rsidRPr="005E2D8D" w:rsidRDefault="006A3841" w:rsidP="00DA0FDA">
            <w:pPr>
              <w:pStyle w:val="Paragraphedeliste"/>
              <w:numPr>
                <w:ilvl w:val="0"/>
                <w:numId w:val="10"/>
              </w:numPr>
            </w:pPr>
            <w:r w:rsidRPr="005E2D8D">
              <w:t>Florence Pirard</w:t>
            </w:r>
          </w:p>
          <w:p w:rsidR="00506767" w:rsidRPr="005E2D8D" w:rsidRDefault="006A3841" w:rsidP="00DA0FDA">
            <w:pPr>
              <w:pStyle w:val="Paragraphedeliste"/>
              <w:numPr>
                <w:ilvl w:val="0"/>
                <w:numId w:val="10"/>
              </w:numPr>
            </w:pPr>
            <w:r w:rsidRPr="005E2D8D">
              <w:t>Isabelle Lambert</w:t>
            </w:r>
          </w:p>
        </w:tc>
        <w:tc>
          <w:tcPr>
            <w:tcW w:w="0" w:type="auto"/>
            <w:shd w:val="clear" w:color="auto" w:fill="C6D9F1" w:themeFill="text2" w:themeFillTint="33"/>
          </w:tcPr>
          <w:p w:rsidR="00506767" w:rsidRPr="005E2D8D" w:rsidRDefault="00506767" w:rsidP="00DA0FDA">
            <w:pPr>
              <w:pStyle w:val="Paragraphedeliste"/>
              <w:numPr>
                <w:ilvl w:val="0"/>
                <w:numId w:val="18"/>
              </w:numPr>
            </w:pPr>
            <w:r w:rsidRPr="005E2D8D">
              <w:t>Accompagnateur</w:t>
            </w:r>
          </w:p>
          <w:p w:rsidR="00E87838" w:rsidRPr="005E2D8D" w:rsidRDefault="00E87838" w:rsidP="00506767"/>
          <w:p w:rsidR="00506767" w:rsidRPr="005E2D8D" w:rsidRDefault="00506767" w:rsidP="006A3841"/>
        </w:tc>
        <w:tc>
          <w:tcPr>
            <w:tcW w:w="0" w:type="auto"/>
            <w:shd w:val="clear" w:color="auto" w:fill="C6D9F1" w:themeFill="text2" w:themeFillTint="33"/>
          </w:tcPr>
          <w:p w:rsidR="00506767" w:rsidRPr="005E2D8D" w:rsidRDefault="00506767" w:rsidP="001F30D8">
            <w:r w:rsidRPr="005E2D8D">
              <w:t>Belgique</w:t>
            </w:r>
          </w:p>
        </w:tc>
        <w:tc>
          <w:tcPr>
            <w:tcW w:w="0" w:type="auto"/>
            <w:shd w:val="clear" w:color="auto" w:fill="C6D9F1" w:themeFill="text2" w:themeFillTint="33"/>
          </w:tcPr>
          <w:p w:rsidR="00506767" w:rsidRPr="005E2D8D" w:rsidRDefault="00506767" w:rsidP="001F30D8">
            <w:r w:rsidRPr="005E2D8D">
              <w:t>Province de Luxembourg</w:t>
            </w:r>
          </w:p>
        </w:tc>
        <w:tc>
          <w:tcPr>
            <w:tcW w:w="0" w:type="auto"/>
            <w:shd w:val="clear" w:color="auto" w:fill="C6D9F1" w:themeFill="text2" w:themeFillTint="33"/>
          </w:tcPr>
          <w:p w:rsidR="00506767" w:rsidRPr="005E2D8D" w:rsidRDefault="00506767" w:rsidP="001F30D8">
            <w:r w:rsidRPr="005E2D8D">
              <w:t>17.396,00</w:t>
            </w:r>
          </w:p>
        </w:tc>
      </w:tr>
    </w:tbl>
    <w:p w:rsidR="009E05DD" w:rsidRDefault="009E05DD">
      <w:pPr>
        <w:spacing w:after="0" w:line="240" w:lineRule="auto"/>
        <w:jc w:val="both"/>
        <w:rPr>
          <w:rFonts w:cs="Arial"/>
          <w:b/>
          <w:sz w:val="24"/>
          <w:szCs w:val="24"/>
        </w:rPr>
      </w:pPr>
    </w:p>
    <w:p w:rsidR="005D5CD6" w:rsidRPr="005E2D8D" w:rsidRDefault="00385F62">
      <w:pPr>
        <w:spacing w:after="0" w:line="240" w:lineRule="auto"/>
        <w:jc w:val="both"/>
        <w:rPr>
          <w:rFonts w:cs="Arial"/>
          <w:b/>
          <w:sz w:val="24"/>
          <w:szCs w:val="24"/>
        </w:rPr>
      </w:pPr>
      <w:r>
        <w:rPr>
          <w:rFonts w:cs="Arial"/>
          <w:b/>
          <w:sz w:val="24"/>
          <w:szCs w:val="24"/>
        </w:rPr>
        <w:t>Budget total = 155.327</w:t>
      </w:r>
      <w:r w:rsidR="001548A0" w:rsidRPr="005E2D8D">
        <w:rPr>
          <w:rFonts w:cs="Arial"/>
          <w:b/>
          <w:sz w:val="24"/>
          <w:szCs w:val="24"/>
        </w:rPr>
        <w:t>,00€</w:t>
      </w:r>
    </w:p>
    <w:p w:rsidR="005D5CD6" w:rsidRPr="005E2D8D" w:rsidRDefault="005D5CD6">
      <w:pPr>
        <w:spacing w:after="0" w:line="240" w:lineRule="auto"/>
        <w:jc w:val="both"/>
        <w:rPr>
          <w:rFonts w:cs="Arial"/>
          <w:b/>
          <w:sz w:val="24"/>
          <w:szCs w:val="24"/>
        </w:rPr>
        <w:sectPr w:rsidR="005D5CD6" w:rsidRPr="005E2D8D" w:rsidSect="005D5CD6">
          <w:pgSz w:w="16838" w:h="11906" w:orient="landscape"/>
          <w:pgMar w:top="567" w:right="1417" w:bottom="1417" w:left="1417" w:header="708" w:footer="708" w:gutter="0"/>
          <w:cols w:space="708"/>
          <w:docGrid w:linePitch="360"/>
        </w:sectPr>
      </w:pPr>
    </w:p>
    <w:p w:rsidR="00E65588" w:rsidRPr="005E2D8D" w:rsidRDefault="00B2181D">
      <w:pPr>
        <w:spacing w:after="0" w:line="240" w:lineRule="auto"/>
        <w:jc w:val="both"/>
        <w:rPr>
          <w:rFonts w:cs="Arial"/>
          <w:b/>
          <w:sz w:val="24"/>
          <w:szCs w:val="24"/>
          <w:u w:val="single"/>
        </w:rPr>
      </w:pPr>
      <w:r>
        <w:rPr>
          <w:rFonts w:cs="Arial"/>
          <w:b/>
          <w:sz w:val="24"/>
          <w:szCs w:val="24"/>
          <w:u w:val="single"/>
        </w:rPr>
        <w:t>Budget et description des différents postes</w:t>
      </w:r>
    </w:p>
    <w:p w:rsidR="00E65588" w:rsidRPr="005E2D8D" w:rsidRDefault="00E65588">
      <w:pPr>
        <w:spacing w:after="0" w:line="240" w:lineRule="auto"/>
        <w:jc w:val="both"/>
        <w:rPr>
          <w:rFonts w:cs="Arial"/>
          <w:b/>
          <w:sz w:val="24"/>
          <w:szCs w:val="24"/>
          <w:u w:val="single"/>
        </w:rPr>
      </w:pPr>
    </w:p>
    <w:tbl>
      <w:tblPr>
        <w:tblStyle w:val="Grilledutableau"/>
        <w:tblW w:w="0" w:type="auto"/>
        <w:tblLook w:val="04A0" w:firstRow="1" w:lastRow="0" w:firstColumn="1" w:lastColumn="0" w:noHBand="0" w:noVBand="1"/>
      </w:tblPr>
      <w:tblGrid>
        <w:gridCol w:w="2518"/>
        <w:gridCol w:w="1701"/>
        <w:gridCol w:w="10001"/>
      </w:tblGrid>
      <w:tr w:rsidR="0085152F" w:rsidRPr="005E2D8D" w:rsidTr="000A3A9A">
        <w:tc>
          <w:tcPr>
            <w:tcW w:w="2518" w:type="dxa"/>
          </w:tcPr>
          <w:p w:rsidR="0085152F" w:rsidRPr="005E2D8D" w:rsidRDefault="0085152F" w:rsidP="00E65588">
            <w:pPr>
              <w:jc w:val="center"/>
              <w:rPr>
                <w:b/>
              </w:rPr>
            </w:pPr>
            <w:r w:rsidRPr="005E2D8D">
              <w:rPr>
                <w:b/>
              </w:rPr>
              <w:t>Postes budgétaires</w:t>
            </w:r>
          </w:p>
        </w:tc>
        <w:tc>
          <w:tcPr>
            <w:tcW w:w="1701" w:type="dxa"/>
          </w:tcPr>
          <w:p w:rsidR="0085152F" w:rsidRPr="005E2D8D" w:rsidRDefault="0085152F" w:rsidP="00E65588">
            <w:pPr>
              <w:jc w:val="center"/>
              <w:rPr>
                <w:b/>
              </w:rPr>
            </w:pPr>
            <w:r w:rsidRPr="005E2D8D">
              <w:rPr>
                <w:b/>
              </w:rPr>
              <w:t>Subvention</w:t>
            </w:r>
            <w:r w:rsidR="001548A0" w:rsidRPr="005E2D8D">
              <w:rPr>
                <w:b/>
              </w:rPr>
              <w:t xml:space="preserve"> en €</w:t>
            </w:r>
          </w:p>
        </w:tc>
        <w:tc>
          <w:tcPr>
            <w:tcW w:w="10001" w:type="dxa"/>
          </w:tcPr>
          <w:p w:rsidR="0085152F" w:rsidRPr="005E2D8D" w:rsidRDefault="000A3A9A" w:rsidP="00E65588">
            <w:pPr>
              <w:jc w:val="center"/>
              <w:rPr>
                <w:b/>
              </w:rPr>
            </w:pPr>
            <w:r w:rsidRPr="005E2D8D">
              <w:rPr>
                <w:b/>
              </w:rPr>
              <w:t>Détail</w:t>
            </w:r>
          </w:p>
        </w:tc>
      </w:tr>
      <w:tr w:rsidR="0085152F" w:rsidRPr="005E2D8D" w:rsidTr="000A3A9A">
        <w:tc>
          <w:tcPr>
            <w:tcW w:w="2518" w:type="dxa"/>
          </w:tcPr>
          <w:p w:rsidR="0085152F" w:rsidRPr="005E2D8D" w:rsidRDefault="0085152F" w:rsidP="001F30D8">
            <w:r w:rsidRPr="005E2D8D">
              <w:t>Gestion et mise en œuvre du projet</w:t>
            </w:r>
          </w:p>
        </w:tc>
        <w:tc>
          <w:tcPr>
            <w:tcW w:w="1701" w:type="dxa"/>
          </w:tcPr>
          <w:p w:rsidR="0085152F" w:rsidRPr="005E2D8D" w:rsidRDefault="001548A0" w:rsidP="001F30D8">
            <w:r w:rsidRPr="005E2D8D">
              <w:t>63.000,00</w:t>
            </w:r>
          </w:p>
        </w:tc>
        <w:tc>
          <w:tcPr>
            <w:tcW w:w="10001" w:type="dxa"/>
          </w:tcPr>
          <w:p w:rsidR="0085152F" w:rsidRPr="005E2D8D" w:rsidRDefault="0085152F" w:rsidP="001F30D8">
            <w:r w:rsidRPr="005E2D8D">
              <w:t xml:space="preserve">La planification, la communication entre partenaires, du matériel de projet à petite échelle, la coopération virtuelle, les activités locales du projet, la promotion, la diffusion : </w:t>
            </w:r>
          </w:p>
          <w:p w:rsidR="0085152F" w:rsidRPr="005E2D8D" w:rsidRDefault="0085152F" w:rsidP="001F30D8">
            <w:r w:rsidRPr="005E2D8D">
              <w:t xml:space="preserve">- Planification de l'ensemble du projet </w:t>
            </w:r>
          </w:p>
          <w:p w:rsidR="0085152F" w:rsidRPr="005E2D8D" w:rsidRDefault="0085152F" w:rsidP="001F30D8">
            <w:r w:rsidRPr="005E2D8D">
              <w:t xml:space="preserve">- Organisation du projet </w:t>
            </w:r>
          </w:p>
          <w:p w:rsidR="0085152F" w:rsidRPr="005E2D8D" w:rsidRDefault="0085152F" w:rsidP="001F30D8">
            <w:r w:rsidRPr="005E2D8D">
              <w:t xml:space="preserve">- Création et développement de l'équipe transnationale de pilotage du projet (représentants des 4 partenaires) </w:t>
            </w:r>
          </w:p>
          <w:p w:rsidR="0085152F" w:rsidRPr="005E2D8D" w:rsidRDefault="0085152F" w:rsidP="001F30D8">
            <w:r w:rsidRPr="005E2D8D">
              <w:t xml:space="preserve">- Organisation et préparation des réunions transnationales </w:t>
            </w:r>
          </w:p>
          <w:p w:rsidR="0085152F" w:rsidRPr="005E2D8D" w:rsidRDefault="0085152F" w:rsidP="001F30D8">
            <w:r w:rsidRPr="005E2D8D">
              <w:t xml:space="preserve">- Suivi et évaluation </w:t>
            </w:r>
          </w:p>
          <w:p w:rsidR="0085152F" w:rsidRPr="005E2D8D" w:rsidRDefault="0085152F" w:rsidP="001F30D8">
            <w:r w:rsidRPr="005E2D8D">
              <w:t xml:space="preserve">- Gestion administrative et budgétaire </w:t>
            </w:r>
          </w:p>
          <w:p w:rsidR="0085152F" w:rsidRPr="005E2D8D" w:rsidRDefault="0085152F" w:rsidP="001F30D8">
            <w:r w:rsidRPr="005E2D8D">
              <w:t xml:space="preserve">- Création d'une bibliothèque virtuelle commune </w:t>
            </w:r>
          </w:p>
          <w:p w:rsidR="000A3A9A" w:rsidRPr="005E2D8D" w:rsidRDefault="0085152F" w:rsidP="001F30D8">
            <w:r w:rsidRPr="005E2D8D">
              <w:t xml:space="preserve">- Création d'un site Internet dédicacé à la gestion puis à la conservation et à la mise à disposition des produits et résultats du projet (données et traces collectées) </w:t>
            </w:r>
          </w:p>
          <w:p w:rsidR="000A3A9A" w:rsidRPr="005E2D8D" w:rsidRDefault="0085152F" w:rsidP="001F30D8">
            <w:r w:rsidRPr="005E2D8D">
              <w:t>- Des supports donnant à voir comment les participants aux mobilités sont passés d'une situation de juxtaposition de pratiques peu cohérentes à une reconstruction re</w:t>
            </w:r>
            <w:r w:rsidR="006D4070" w:rsidRPr="005E2D8D">
              <w:t>-</w:t>
            </w:r>
            <w:r w:rsidRPr="005E2D8D">
              <w:t xml:space="preserve">contextualisée de nouvelles pratiques dans un souci de cohérence de la filière de l'accueil et de centration sur le "cœur du métier" d'accueillir </w:t>
            </w:r>
          </w:p>
          <w:p w:rsidR="000A3A9A" w:rsidRPr="005E2D8D" w:rsidRDefault="0085152F" w:rsidP="001F30D8">
            <w:r w:rsidRPr="005E2D8D">
              <w:t xml:space="preserve">- Journées d'étude thématique organisées par les partenaires "accueillants" dans le cadre des mobilités </w:t>
            </w:r>
          </w:p>
          <w:p w:rsidR="0085152F" w:rsidRPr="005E2D8D" w:rsidRDefault="0085152F" w:rsidP="001F30D8">
            <w:r w:rsidRPr="005E2D8D">
              <w:t>- ...</w:t>
            </w:r>
          </w:p>
        </w:tc>
      </w:tr>
      <w:tr w:rsidR="0085152F" w:rsidRPr="005E2D8D" w:rsidTr="000A3A9A">
        <w:tc>
          <w:tcPr>
            <w:tcW w:w="2518" w:type="dxa"/>
          </w:tcPr>
          <w:p w:rsidR="0085152F" w:rsidRPr="005E2D8D" w:rsidRDefault="0085152F" w:rsidP="001F30D8">
            <w:r w:rsidRPr="005E2D8D">
              <w:t>Réunions transnationales</w:t>
            </w:r>
            <w:r w:rsidR="00653FD4" w:rsidRPr="005E2D8D">
              <w:rPr>
                <w:rStyle w:val="Appelnotedebasdep"/>
              </w:rPr>
              <w:footnoteReference w:id="1"/>
            </w:r>
          </w:p>
        </w:tc>
        <w:tc>
          <w:tcPr>
            <w:tcW w:w="1701" w:type="dxa"/>
          </w:tcPr>
          <w:p w:rsidR="0085152F" w:rsidRPr="005E2D8D" w:rsidRDefault="001548A0" w:rsidP="001F30D8">
            <w:r w:rsidRPr="005E2D8D">
              <w:t>29.900,00</w:t>
            </w:r>
          </w:p>
        </w:tc>
        <w:tc>
          <w:tcPr>
            <w:tcW w:w="10001" w:type="dxa"/>
          </w:tcPr>
          <w:p w:rsidR="0085152F" w:rsidRPr="005E2D8D" w:rsidRDefault="000A3A9A" w:rsidP="001F30D8">
            <w:r w:rsidRPr="005E2D8D">
              <w:t>Les participants à ces réunions de projet transnationales seront les personnes mandatées par les équipes nationales pour composer l'équipe européenne ou groupe de pilotage : des représentants de l'équipe de coordination du projet (Promemploi ASBL), des représentants des 4 organismes de coordination des mobilités ainsi que les 4 accompagnateurs désignés par les partenaires.</w:t>
            </w:r>
          </w:p>
        </w:tc>
      </w:tr>
      <w:tr w:rsidR="0085152F" w:rsidRPr="005E2D8D" w:rsidTr="000A3A9A">
        <w:tc>
          <w:tcPr>
            <w:tcW w:w="2518" w:type="dxa"/>
          </w:tcPr>
          <w:p w:rsidR="0085152F" w:rsidRPr="005E2D8D" w:rsidRDefault="0085152F" w:rsidP="001F30D8">
            <w:r w:rsidRPr="005E2D8D">
              <w:t>Activités d'apprentissage, d'enseignement et de formation</w:t>
            </w:r>
            <w:r w:rsidR="00653FD4" w:rsidRPr="005E2D8D">
              <w:rPr>
                <w:rStyle w:val="Appelnotedebasdep"/>
              </w:rPr>
              <w:footnoteReference w:id="2"/>
            </w:r>
          </w:p>
        </w:tc>
        <w:tc>
          <w:tcPr>
            <w:tcW w:w="1701" w:type="dxa"/>
          </w:tcPr>
          <w:p w:rsidR="0085152F" w:rsidRPr="005E2D8D" w:rsidRDefault="009E05DD" w:rsidP="001F30D8">
            <w:r>
              <w:t>44.027,00</w:t>
            </w:r>
          </w:p>
        </w:tc>
        <w:tc>
          <w:tcPr>
            <w:tcW w:w="10001" w:type="dxa"/>
          </w:tcPr>
          <w:p w:rsidR="00E87838" w:rsidRPr="005E2D8D" w:rsidRDefault="00E87838" w:rsidP="001F30D8">
            <w:r w:rsidRPr="005E2D8D">
              <w:t xml:space="preserve">Avant le déplacement, les participants auront reçu le carnet de voyage qui leur donnera une information de base sur le projet, leurs hôtes, la composition du groupe de voyageurs, le déroulement du voyage, ... Ils auront pu poser leurs questions et exprimer leurs attentes. </w:t>
            </w:r>
          </w:p>
          <w:p w:rsidR="00E87838" w:rsidRPr="005E2D8D" w:rsidRDefault="00E87838" w:rsidP="001F30D8">
            <w:r w:rsidRPr="005E2D8D">
              <w:t xml:space="preserve">La mobilité débutera par l'accueil des participants par les hôtes, la présentation du programme et une première mesure des indicateurs. </w:t>
            </w:r>
          </w:p>
          <w:p w:rsidR="00E87838" w:rsidRPr="005E2D8D" w:rsidRDefault="00E87838" w:rsidP="001F30D8">
            <w:r w:rsidRPr="005E2D8D">
              <w:t xml:space="preserve">Viendra ensuite la présentation du contexte et des enjeux locaux du secteur de l'accueil des enfants. </w:t>
            </w:r>
          </w:p>
          <w:p w:rsidR="00E87838" w:rsidRPr="005E2D8D" w:rsidRDefault="00E87838" w:rsidP="001F30D8">
            <w:r w:rsidRPr="005E2D8D">
              <w:t xml:space="preserve">Le programme comprendra : </w:t>
            </w:r>
          </w:p>
          <w:p w:rsidR="00E87838" w:rsidRPr="005E2D8D" w:rsidRDefault="00E87838" w:rsidP="001F30D8">
            <w:r w:rsidRPr="005E2D8D">
              <w:t xml:space="preserve">- Des visites en petits groupes de services, milieux et opérateurs d'accueil locaux sélectionnés sur base volontaire et en vertu de leur capacité à donner à voir les spécificités locales de l'accueil suivies par une mise en commun des expériences vécues lors de ces visites </w:t>
            </w:r>
          </w:p>
          <w:p w:rsidR="00E87838" w:rsidRPr="005E2D8D" w:rsidRDefault="00E87838" w:rsidP="001F30D8">
            <w:r w:rsidRPr="005E2D8D">
              <w:t xml:space="preserve">- Des échanges sur les préoccupations du projet en se servant du Code européen de la qualité de l'accueil comme balise et comme fil conducteur de la réflexion </w:t>
            </w:r>
          </w:p>
          <w:p w:rsidR="00E87838" w:rsidRPr="005E2D8D" w:rsidRDefault="00E87838" w:rsidP="001F30D8">
            <w:r w:rsidRPr="005E2D8D">
              <w:t xml:space="preserve">- La participation des voyageurs à une journée d'étude permettant la rencontre avec leurs homologues locaux (enseignants et formateurs, agents de l’organisme de référence et professionnels de l’accueil issus de services, milieux ou opérateurs d’accueil locaux) et l'exploration d'une facette de l'accueil en lien avec l’actualité locale </w:t>
            </w:r>
          </w:p>
          <w:p w:rsidR="00E87838" w:rsidRPr="005E2D8D" w:rsidRDefault="00E87838" w:rsidP="001F30D8">
            <w:r w:rsidRPr="005E2D8D">
              <w:t xml:space="preserve">- La prise de données/élaboration de traces permettant de documenter le processus de transformation conjointe à l'œuvre </w:t>
            </w:r>
          </w:p>
          <w:p w:rsidR="00E87838" w:rsidRPr="005E2D8D" w:rsidRDefault="00E87838" w:rsidP="001F30D8">
            <w:r w:rsidRPr="005E2D8D">
              <w:t xml:space="preserve">Le séjour se clôturera par une nouvelle mesure des indicateurs, une évaluation à chaud de la mobilité et une évocation de la suite du projet </w:t>
            </w:r>
          </w:p>
          <w:p w:rsidR="00E87838" w:rsidRPr="005E2D8D" w:rsidRDefault="00E87838" w:rsidP="00E87838">
            <w:r w:rsidRPr="005E2D8D">
              <w:t>Sont appelées à participer à ces voyages d'étude une délégation par pays participant.</w:t>
            </w:r>
          </w:p>
          <w:p w:rsidR="00E87838" w:rsidRPr="005E2D8D" w:rsidRDefault="00E87838" w:rsidP="00E87838">
            <w:r w:rsidRPr="005E2D8D">
              <w:t xml:space="preserve">Les délégations sont composées de volontaires nécessairement issus des 3 sphères suivantes : </w:t>
            </w:r>
          </w:p>
          <w:p w:rsidR="00E87838" w:rsidRPr="005E2D8D" w:rsidRDefault="00E87838" w:rsidP="00E87838">
            <w:r w:rsidRPr="005E2D8D">
              <w:t xml:space="preserve">• Enseignants et formateurs </w:t>
            </w:r>
          </w:p>
          <w:p w:rsidR="00E87838" w:rsidRPr="005E2D8D" w:rsidRDefault="00E87838" w:rsidP="00E87838">
            <w:r w:rsidRPr="005E2D8D">
              <w:t xml:space="preserve">• Membres d’organisme de référence ou d’accompagnement ou de conseil </w:t>
            </w:r>
          </w:p>
          <w:p w:rsidR="0085152F" w:rsidRPr="005E2D8D" w:rsidRDefault="00E87838" w:rsidP="00E87838">
            <w:pPr>
              <w:rPr>
                <w:highlight w:val="yellow"/>
              </w:rPr>
            </w:pPr>
            <w:r w:rsidRPr="005E2D8D">
              <w:t>• Professionnels de l’accueil issus de services, milieux ou opérateurs d’accueil</w:t>
            </w:r>
          </w:p>
        </w:tc>
      </w:tr>
      <w:tr w:rsidR="001203A6" w:rsidRPr="005E2D8D" w:rsidTr="000A3A9A">
        <w:tc>
          <w:tcPr>
            <w:tcW w:w="2518" w:type="dxa"/>
          </w:tcPr>
          <w:p w:rsidR="001203A6" w:rsidRPr="005E2D8D" w:rsidRDefault="001203A6" w:rsidP="001F30D8">
            <w:r w:rsidRPr="005E2D8D">
              <w:t>Coûts exceptionnels</w:t>
            </w:r>
          </w:p>
        </w:tc>
        <w:tc>
          <w:tcPr>
            <w:tcW w:w="1701" w:type="dxa"/>
          </w:tcPr>
          <w:p w:rsidR="001203A6" w:rsidRPr="005E2D8D" w:rsidRDefault="009E05DD" w:rsidP="001F30D8">
            <w:r>
              <w:t>18.400,00</w:t>
            </w:r>
          </w:p>
        </w:tc>
        <w:tc>
          <w:tcPr>
            <w:tcW w:w="10001" w:type="dxa"/>
          </w:tcPr>
          <w:p w:rsidR="001203A6" w:rsidRPr="005E2D8D" w:rsidRDefault="001203A6" w:rsidP="009B6A00">
            <w:r w:rsidRPr="005E2D8D">
              <w:t xml:space="preserve">Le projet prévoit </w:t>
            </w:r>
            <w:r w:rsidRPr="009E05DD">
              <w:rPr>
                <w:strike/>
              </w:rPr>
              <w:t xml:space="preserve">2 sites </w:t>
            </w:r>
            <w:r w:rsidR="009E05DD" w:rsidRPr="009E05DD">
              <w:rPr>
                <w:strike/>
              </w:rPr>
              <w:t>Internet</w:t>
            </w:r>
            <w:r w:rsidR="009E05DD" w:rsidRPr="009E05DD">
              <w:t xml:space="preserve"> 1 site Internet qui devra jouer 2 rôles :</w:t>
            </w:r>
          </w:p>
          <w:p w:rsidR="001203A6" w:rsidRPr="005E2D8D" w:rsidRDefault="009E05DD" w:rsidP="009E05DD">
            <w:pPr>
              <w:pStyle w:val="Paragraphedeliste"/>
              <w:numPr>
                <w:ilvl w:val="0"/>
                <w:numId w:val="20"/>
              </w:numPr>
            </w:pPr>
            <w:r>
              <w:t xml:space="preserve">Constituer </w:t>
            </w:r>
            <w:r w:rsidR="001203A6" w:rsidRPr="005E2D8D">
              <w:t xml:space="preserve">le site Internet de référence du projet qui sera à la fois un outil de communication interne (entre les partenaires du et les participants au projet) et externe (vers l'extérieur : le public cible et les cibles du plan de diffusion). </w:t>
            </w:r>
          </w:p>
          <w:p w:rsidR="00385F62" w:rsidRDefault="009E05DD" w:rsidP="009E05DD">
            <w:pPr>
              <w:pStyle w:val="Paragraphedeliste"/>
              <w:numPr>
                <w:ilvl w:val="0"/>
                <w:numId w:val="20"/>
              </w:numPr>
            </w:pPr>
            <w:r>
              <w:t xml:space="preserve">Abriter </w:t>
            </w:r>
            <w:r w:rsidR="001203A6" w:rsidRPr="005E2D8D">
              <w:t>une bibliothèque virtuelle commune : outil en ligne référençant les ressources incontournables en lien avec l’accueil des enfants partagées par les participants au projet, à destination des professionnel-le-s impliqués dans le projet mais également du public cible.</w:t>
            </w:r>
            <w:r w:rsidR="00385F62" w:rsidRPr="005E2D8D">
              <w:t xml:space="preserve"> </w:t>
            </w:r>
          </w:p>
          <w:p w:rsidR="001203A6" w:rsidRPr="005E2D8D" w:rsidRDefault="00385F62" w:rsidP="009E05DD">
            <w:pPr>
              <w:pStyle w:val="Paragraphedeliste"/>
              <w:numPr>
                <w:ilvl w:val="0"/>
                <w:numId w:val="20"/>
              </w:numPr>
            </w:pPr>
            <w:r w:rsidRPr="005E2D8D">
              <w:t>Frais d'interprétariat (français/italien) des mobilités (16 jours au tarif de 900€/jour)</w:t>
            </w:r>
          </w:p>
        </w:tc>
      </w:tr>
      <w:tr w:rsidR="001203A6" w:rsidRPr="005E2D8D" w:rsidTr="000A3A9A">
        <w:tc>
          <w:tcPr>
            <w:tcW w:w="2518" w:type="dxa"/>
          </w:tcPr>
          <w:p w:rsidR="001203A6" w:rsidRPr="005E2D8D" w:rsidRDefault="001203A6" w:rsidP="001F30D8">
            <w:pPr>
              <w:rPr>
                <w:b/>
              </w:rPr>
            </w:pPr>
            <w:r w:rsidRPr="005E2D8D">
              <w:rPr>
                <w:b/>
              </w:rPr>
              <w:t>Subvention totale</w:t>
            </w:r>
          </w:p>
        </w:tc>
        <w:tc>
          <w:tcPr>
            <w:tcW w:w="1701" w:type="dxa"/>
          </w:tcPr>
          <w:p w:rsidR="001203A6" w:rsidRPr="005E2D8D" w:rsidRDefault="009E05DD" w:rsidP="001F30D8">
            <w:pPr>
              <w:rPr>
                <w:rFonts w:cs="Arial"/>
                <w:b/>
                <w:sz w:val="24"/>
                <w:szCs w:val="24"/>
              </w:rPr>
            </w:pPr>
            <w:r>
              <w:rPr>
                <w:b/>
              </w:rPr>
              <w:t>155.327,00</w:t>
            </w:r>
          </w:p>
        </w:tc>
        <w:tc>
          <w:tcPr>
            <w:tcW w:w="10001" w:type="dxa"/>
          </w:tcPr>
          <w:p w:rsidR="001203A6" w:rsidRPr="005E2D8D" w:rsidRDefault="001203A6" w:rsidP="001F30D8">
            <w:pPr>
              <w:rPr>
                <w:b/>
              </w:rPr>
            </w:pPr>
          </w:p>
        </w:tc>
      </w:tr>
    </w:tbl>
    <w:p w:rsidR="00E65588" w:rsidRPr="005E2D8D" w:rsidRDefault="00E65588">
      <w:pPr>
        <w:spacing w:after="0" w:line="240" w:lineRule="auto"/>
        <w:jc w:val="both"/>
      </w:pPr>
    </w:p>
    <w:p w:rsidR="00E65588" w:rsidRPr="005E2D8D" w:rsidRDefault="00E65588">
      <w:pPr>
        <w:spacing w:after="0" w:line="240" w:lineRule="auto"/>
        <w:jc w:val="both"/>
        <w:rPr>
          <w:rFonts w:cs="Arial"/>
          <w:sz w:val="24"/>
          <w:szCs w:val="24"/>
        </w:rPr>
        <w:sectPr w:rsidR="00E65588" w:rsidRPr="005E2D8D" w:rsidSect="002D0DB4">
          <w:pgSz w:w="16838" w:h="11906" w:orient="landscape"/>
          <w:pgMar w:top="1417" w:right="1417" w:bottom="1417" w:left="1417" w:header="708" w:footer="708" w:gutter="0"/>
          <w:cols w:space="708"/>
          <w:docGrid w:linePitch="360"/>
        </w:sectPr>
      </w:pPr>
    </w:p>
    <w:p w:rsidR="00E65588" w:rsidRPr="005E2D8D" w:rsidRDefault="00E65588">
      <w:pPr>
        <w:spacing w:after="0" w:line="240" w:lineRule="auto"/>
        <w:jc w:val="both"/>
        <w:rPr>
          <w:rFonts w:cs="Arial"/>
          <w:b/>
          <w:sz w:val="24"/>
          <w:szCs w:val="24"/>
          <w:u w:val="single"/>
        </w:rPr>
      </w:pPr>
      <w:r w:rsidRPr="005E2D8D">
        <w:rPr>
          <w:rFonts w:cs="Arial"/>
          <w:b/>
          <w:sz w:val="24"/>
          <w:szCs w:val="24"/>
          <w:u w:val="single"/>
        </w:rPr>
        <w:t xml:space="preserve">Réunions transnationales </w:t>
      </w:r>
    </w:p>
    <w:p w:rsidR="00E65588" w:rsidRPr="005E2D8D" w:rsidRDefault="00E65588">
      <w:pPr>
        <w:spacing w:after="0" w:line="240" w:lineRule="auto"/>
        <w:jc w:val="both"/>
      </w:pPr>
    </w:p>
    <w:tbl>
      <w:tblPr>
        <w:tblStyle w:val="Grilledutableau"/>
        <w:tblW w:w="0" w:type="auto"/>
        <w:tblLook w:val="04A0" w:firstRow="1" w:lastRow="0" w:firstColumn="1" w:lastColumn="0" w:noHBand="0" w:noVBand="1"/>
      </w:tblPr>
      <w:tblGrid>
        <w:gridCol w:w="1951"/>
        <w:gridCol w:w="1701"/>
        <w:gridCol w:w="4775"/>
        <w:gridCol w:w="2904"/>
        <w:gridCol w:w="2889"/>
      </w:tblGrid>
      <w:tr w:rsidR="00054CB7" w:rsidRPr="005E2D8D" w:rsidTr="009E05DD">
        <w:tc>
          <w:tcPr>
            <w:tcW w:w="1951" w:type="dxa"/>
          </w:tcPr>
          <w:p w:rsidR="00054CB7" w:rsidRPr="005E2D8D" w:rsidRDefault="00054CB7" w:rsidP="00E65588">
            <w:pPr>
              <w:jc w:val="center"/>
              <w:rPr>
                <w:b/>
              </w:rPr>
            </w:pPr>
            <w:r w:rsidRPr="005E2D8D">
              <w:rPr>
                <w:b/>
              </w:rPr>
              <w:t>Identifiant</w:t>
            </w:r>
          </w:p>
        </w:tc>
        <w:tc>
          <w:tcPr>
            <w:tcW w:w="1701" w:type="dxa"/>
          </w:tcPr>
          <w:p w:rsidR="00054CB7" w:rsidRPr="005E2D8D" w:rsidRDefault="00054CB7" w:rsidP="00E65588">
            <w:pPr>
              <w:jc w:val="center"/>
              <w:rPr>
                <w:b/>
              </w:rPr>
            </w:pPr>
            <w:r w:rsidRPr="005E2D8D">
              <w:rPr>
                <w:b/>
              </w:rPr>
              <w:t>Période</w:t>
            </w:r>
          </w:p>
        </w:tc>
        <w:tc>
          <w:tcPr>
            <w:tcW w:w="4775" w:type="dxa"/>
          </w:tcPr>
          <w:p w:rsidR="00054CB7" w:rsidRPr="005E2D8D" w:rsidRDefault="00054CB7" w:rsidP="00E65588">
            <w:pPr>
              <w:jc w:val="center"/>
              <w:rPr>
                <w:b/>
              </w:rPr>
            </w:pPr>
            <w:r w:rsidRPr="005E2D8D">
              <w:rPr>
                <w:b/>
              </w:rPr>
              <w:t>Titre de la réunion</w:t>
            </w:r>
          </w:p>
        </w:tc>
        <w:tc>
          <w:tcPr>
            <w:tcW w:w="2904" w:type="dxa"/>
          </w:tcPr>
          <w:p w:rsidR="00054CB7" w:rsidRPr="005E2D8D" w:rsidRDefault="00054CB7" w:rsidP="00E65588">
            <w:pPr>
              <w:jc w:val="center"/>
              <w:rPr>
                <w:b/>
              </w:rPr>
            </w:pPr>
            <w:r w:rsidRPr="005E2D8D">
              <w:rPr>
                <w:b/>
              </w:rPr>
              <w:t>Nb de participants</w:t>
            </w:r>
          </w:p>
        </w:tc>
        <w:tc>
          <w:tcPr>
            <w:tcW w:w="2889" w:type="dxa"/>
          </w:tcPr>
          <w:p w:rsidR="00054CB7" w:rsidRPr="005E2D8D" w:rsidRDefault="00054CB7" w:rsidP="00E65588">
            <w:pPr>
              <w:jc w:val="center"/>
              <w:rPr>
                <w:b/>
              </w:rPr>
            </w:pPr>
            <w:r w:rsidRPr="005E2D8D">
              <w:rPr>
                <w:b/>
              </w:rPr>
              <w:t>Subvention (EUR)</w:t>
            </w:r>
          </w:p>
        </w:tc>
      </w:tr>
      <w:tr w:rsidR="00054CB7" w:rsidRPr="005E2D8D" w:rsidTr="009E05DD">
        <w:tc>
          <w:tcPr>
            <w:tcW w:w="1951" w:type="dxa"/>
          </w:tcPr>
          <w:p w:rsidR="00054CB7" w:rsidRPr="005E2D8D" w:rsidRDefault="00054CB7" w:rsidP="001F30D8">
            <w:r w:rsidRPr="005E2D8D">
              <w:t>RT1</w:t>
            </w:r>
          </w:p>
        </w:tc>
        <w:tc>
          <w:tcPr>
            <w:tcW w:w="1701" w:type="dxa"/>
          </w:tcPr>
          <w:p w:rsidR="00054CB7" w:rsidRPr="005E2D8D" w:rsidRDefault="00054CB7" w:rsidP="001F30D8">
            <w:r w:rsidRPr="005E2D8D">
              <w:t>11/2019</w:t>
            </w:r>
          </w:p>
        </w:tc>
        <w:tc>
          <w:tcPr>
            <w:tcW w:w="4775" w:type="dxa"/>
          </w:tcPr>
          <w:p w:rsidR="00054CB7" w:rsidRPr="005E2D8D" w:rsidRDefault="00054CB7" w:rsidP="001F30D8">
            <w:r w:rsidRPr="005E2D8D">
              <w:t>Réunion transnationale 1, inaugurale ou "d'envoi"</w:t>
            </w:r>
          </w:p>
        </w:tc>
        <w:tc>
          <w:tcPr>
            <w:tcW w:w="2904" w:type="dxa"/>
          </w:tcPr>
          <w:p w:rsidR="00054CB7" w:rsidRPr="005E2D8D" w:rsidRDefault="00054CB7" w:rsidP="001F30D8">
            <w:r w:rsidRPr="005E2D8D">
              <w:t>13</w:t>
            </w:r>
            <w:r w:rsidR="009B6A00" w:rsidRPr="005E2D8D">
              <w:rPr>
                <w:rStyle w:val="Appelnotedebasdep"/>
              </w:rPr>
              <w:footnoteReference w:id="3"/>
            </w:r>
          </w:p>
        </w:tc>
        <w:tc>
          <w:tcPr>
            <w:tcW w:w="2889" w:type="dxa"/>
          </w:tcPr>
          <w:p w:rsidR="00054CB7" w:rsidRPr="005E2D8D" w:rsidRDefault="009E05DD" w:rsidP="009E05DD">
            <w:r>
              <w:t>6.325,</w:t>
            </w:r>
            <w:r w:rsidR="00054CB7" w:rsidRPr="005E2D8D">
              <w:t>00 EUR</w:t>
            </w:r>
          </w:p>
        </w:tc>
      </w:tr>
      <w:tr w:rsidR="00054CB7" w:rsidRPr="005E2D8D" w:rsidTr="009E05DD">
        <w:tc>
          <w:tcPr>
            <w:tcW w:w="1951" w:type="dxa"/>
          </w:tcPr>
          <w:p w:rsidR="00054CB7" w:rsidRPr="005E2D8D" w:rsidRDefault="00054CB7" w:rsidP="001F30D8">
            <w:r w:rsidRPr="005E2D8D">
              <w:t>RT2</w:t>
            </w:r>
          </w:p>
        </w:tc>
        <w:tc>
          <w:tcPr>
            <w:tcW w:w="1701" w:type="dxa"/>
          </w:tcPr>
          <w:p w:rsidR="00054CB7" w:rsidRPr="005E2D8D" w:rsidRDefault="00054CB7" w:rsidP="001F30D8">
            <w:r w:rsidRPr="005E2D8D">
              <w:t>06/2020</w:t>
            </w:r>
          </w:p>
        </w:tc>
        <w:tc>
          <w:tcPr>
            <w:tcW w:w="4775" w:type="dxa"/>
          </w:tcPr>
          <w:p w:rsidR="00054CB7" w:rsidRPr="005E2D8D" w:rsidRDefault="00054CB7" w:rsidP="001F30D8">
            <w:r w:rsidRPr="005E2D8D">
              <w:t>Réunion transnationale 2</w:t>
            </w:r>
          </w:p>
        </w:tc>
        <w:tc>
          <w:tcPr>
            <w:tcW w:w="2904" w:type="dxa"/>
          </w:tcPr>
          <w:p w:rsidR="00054CB7" w:rsidRPr="005E2D8D" w:rsidRDefault="00054CB7" w:rsidP="001F30D8">
            <w:r w:rsidRPr="005E2D8D">
              <w:t>13</w:t>
            </w:r>
          </w:p>
        </w:tc>
        <w:tc>
          <w:tcPr>
            <w:tcW w:w="2889" w:type="dxa"/>
          </w:tcPr>
          <w:p w:rsidR="00054CB7" w:rsidRPr="005E2D8D" w:rsidRDefault="009E05DD" w:rsidP="009E05DD">
            <w:r>
              <w:t>5.750,</w:t>
            </w:r>
            <w:r w:rsidR="00054CB7" w:rsidRPr="005E2D8D">
              <w:t>00 EUR</w:t>
            </w:r>
          </w:p>
        </w:tc>
      </w:tr>
      <w:tr w:rsidR="00054CB7" w:rsidRPr="005E2D8D" w:rsidTr="009E05DD">
        <w:tc>
          <w:tcPr>
            <w:tcW w:w="1951" w:type="dxa"/>
          </w:tcPr>
          <w:p w:rsidR="00054CB7" w:rsidRPr="005E2D8D" w:rsidRDefault="00054CB7" w:rsidP="001F30D8">
            <w:r w:rsidRPr="005E2D8D">
              <w:t>RT3</w:t>
            </w:r>
          </w:p>
        </w:tc>
        <w:tc>
          <w:tcPr>
            <w:tcW w:w="1701" w:type="dxa"/>
          </w:tcPr>
          <w:p w:rsidR="00054CB7" w:rsidRPr="005E2D8D" w:rsidRDefault="00054CB7" w:rsidP="001F30D8">
            <w:r w:rsidRPr="005E2D8D">
              <w:t>01/2021</w:t>
            </w:r>
          </w:p>
        </w:tc>
        <w:tc>
          <w:tcPr>
            <w:tcW w:w="4775" w:type="dxa"/>
          </w:tcPr>
          <w:p w:rsidR="00054CB7" w:rsidRPr="005E2D8D" w:rsidRDefault="00054CB7" w:rsidP="001F30D8">
            <w:r w:rsidRPr="005E2D8D">
              <w:t>Réunion transnationale 3</w:t>
            </w:r>
          </w:p>
        </w:tc>
        <w:tc>
          <w:tcPr>
            <w:tcW w:w="2904" w:type="dxa"/>
          </w:tcPr>
          <w:p w:rsidR="00054CB7" w:rsidRPr="005E2D8D" w:rsidRDefault="00054CB7" w:rsidP="001F30D8">
            <w:r w:rsidRPr="005E2D8D">
              <w:t>13</w:t>
            </w:r>
          </w:p>
        </w:tc>
        <w:tc>
          <w:tcPr>
            <w:tcW w:w="2889" w:type="dxa"/>
          </w:tcPr>
          <w:p w:rsidR="00054CB7" w:rsidRPr="005E2D8D" w:rsidRDefault="009E05DD" w:rsidP="001F30D8">
            <w:r>
              <w:t>5.750,</w:t>
            </w:r>
            <w:r w:rsidRPr="005E2D8D">
              <w:t>00 EUR</w:t>
            </w:r>
          </w:p>
        </w:tc>
      </w:tr>
      <w:tr w:rsidR="00054CB7" w:rsidRPr="005E2D8D" w:rsidTr="009E05DD">
        <w:tc>
          <w:tcPr>
            <w:tcW w:w="1951" w:type="dxa"/>
          </w:tcPr>
          <w:p w:rsidR="00054CB7" w:rsidRPr="005E2D8D" w:rsidRDefault="00054CB7" w:rsidP="001F30D8">
            <w:r w:rsidRPr="005E2D8D">
              <w:t>RT4</w:t>
            </w:r>
          </w:p>
        </w:tc>
        <w:tc>
          <w:tcPr>
            <w:tcW w:w="1701" w:type="dxa"/>
          </w:tcPr>
          <w:p w:rsidR="00054CB7" w:rsidRPr="005E2D8D" w:rsidRDefault="00054CB7" w:rsidP="001F30D8">
            <w:r w:rsidRPr="005E2D8D">
              <w:t>11/2021</w:t>
            </w:r>
          </w:p>
        </w:tc>
        <w:tc>
          <w:tcPr>
            <w:tcW w:w="4775" w:type="dxa"/>
          </w:tcPr>
          <w:p w:rsidR="00054CB7" w:rsidRPr="005E2D8D" w:rsidRDefault="00054CB7" w:rsidP="001F30D8">
            <w:r w:rsidRPr="005E2D8D">
              <w:t>Réunion transnationale 4</w:t>
            </w:r>
          </w:p>
        </w:tc>
        <w:tc>
          <w:tcPr>
            <w:tcW w:w="2904" w:type="dxa"/>
          </w:tcPr>
          <w:p w:rsidR="00054CB7" w:rsidRPr="005E2D8D" w:rsidRDefault="00054CB7" w:rsidP="001F30D8">
            <w:r w:rsidRPr="005E2D8D">
              <w:t>13</w:t>
            </w:r>
          </w:p>
        </w:tc>
        <w:tc>
          <w:tcPr>
            <w:tcW w:w="2889" w:type="dxa"/>
          </w:tcPr>
          <w:p w:rsidR="00054CB7" w:rsidRPr="005E2D8D" w:rsidRDefault="009E05DD" w:rsidP="001F30D8">
            <w:r>
              <w:t>5.750,</w:t>
            </w:r>
            <w:r w:rsidRPr="005E2D8D">
              <w:t>00 EUR</w:t>
            </w:r>
          </w:p>
        </w:tc>
      </w:tr>
      <w:tr w:rsidR="00054CB7" w:rsidRPr="005E2D8D" w:rsidTr="009E05DD">
        <w:tc>
          <w:tcPr>
            <w:tcW w:w="1951" w:type="dxa"/>
          </w:tcPr>
          <w:p w:rsidR="00054CB7" w:rsidRPr="005E2D8D" w:rsidRDefault="00054CB7" w:rsidP="001F30D8">
            <w:r w:rsidRPr="005E2D8D">
              <w:t>RT5</w:t>
            </w:r>
          </w:p>
        </w:tc>
        <w:tc>
          <w:tcPr>
            <w:tcW w:w="1701" w:type="dxa"/>
          </w:tcPr>
          <w:p w:rsidR="00054CB7" w:rsidRPr="005E2D8D" w:rsidRDefault="00054CB7" w:rsidP="001F30D8">
            <w:r w:rsidRPr="005E2D8D">
              <w:t>06/2022</w:t>
            </w:r>
          </w:p>
        </w:tc>
        <w:tc>
          <w:tcPr>
            <w:tcW w:w="4775" w:type="dxa"/>
          </w:tcPr>
          <w:p w:rsidR="00054CB7" w:rsidRPr="005E2D8D" w:rsidRDefault="00054CB7" w:rsidP="001F30D8">
            <w:r w:rsidRPr="005E2D8D">
              <w:t>Réunion transnationale 5 ou de clôture</w:t>
            </w:r>
          </w:p>
        </w:tc>
        <w:tc>
          <w:tcPr>
            <w:tcW w:w="2904" w:type="dxa"/>
          </w:tcPr>
          <w:p w:rsidR="00054CB7" w:rsidRPr="005E2D8D" w:rsidRDefault="00054CB7" w:rsidP="001F30D8">
            <w:r w:rsidRPr="005E2D8D">
              <w:t>13</w:t>
            </w:r>
          </w:p>
        </w:tc>
        <w:tc>
          <w:tcPr>
            <w:tcW w:w="2889" w:type="dxa"/>
          </w:tcPr>
          <w:p w:rsidR="00054CB7" w:rsidRPr="005E2D8D" w:rsidRDefault="009E05DD" w:rsidP="001F30D8">
            <w:r>
              <w:t>6.325,</w:t>
            </w:r>
            <w:r w:rsidRPr="005E2D8D">
              <w:t>00 EUR</w:t>
            </w:r>
          </w:p>
        </w:tc>
      </w:tr>
      <w:tr w:rsidR="00054CB7" w:rsidRPr="005E2D8D" w:rsidTr="009E05DD">
        <w:tc>
          <w:tcPr>
            <w:tcW w:w="1951" w:type="dxa"/>
          </w:tcPr>
          <w:p w:rsidR="00054CB7" w:rsidRPr="005E2D8D" w:rsidRDefault="00054CB7" w:rsidP="001F30D8">
            <w:pPr>
              <w:rPr>
                <w:b/>
              </w:rPr>
            </w:pPr>
            <w:r w:rsidRPr="005E2D8D">
              <w:rPr>
                <w:b/>
              </w:rPr>
              <w:t>Total</w:t>
            </w:r>
          </w:p>
        </w:tc>
        <w:tc>
          <w:tcPr>
            <w:tcW w:w="1701" w:type="dxa"/>
          </w:tcPr>
          <w:p w:rsidR="00054CB7" w:rsidRPr="005E2D8D" w:rsidRDefault="00054CB7" w:rsidP="001F30D8">
            <w:pPr>
              <w:rPr>
                <w:b/>
              </w:rPr>
            </w:pPr>
          </w:p>
        </w:tc>
        <w:tc>
          <w:tcPr>
            <w:tcW w:w="4775" w:type="dxa"/>
          </w:tcPr>
          <w:p w:rsidR="00054CB7" w:rsidRPr="005E2D8D" w:rsidRDefault="00054CB7" w:rsidP="001F30D8">
            <w:pPr>
              <w:rPr>
                <w:b/>
              </w:rPr>
            </w:pPr>
          </w:p>
        </w:tc>
        <w:tc>
          <w:tcPr>
            <w:tcW w:w="2904" w:type="dxa"/>
          </w:tcPr>
          <w:p w:rsidR="00054CB7" w:rsidRPr="005E2D8D" w:rsidRDefault="00054CB7" w:rsidP="001F30D8">
            <w:pPr>
              <w:rPr>
                <w:b/>
              </w:rPr>
            </w:pPr>
          </w:p>
        </w:tc>
        <w:tc>
          <w:tcPr>
            <w:tcW w:w="2889" w:type="dxa"/>
          </w:tcPr>
          <w:p w:rsidR="00054CB7" w:rsidRPr="009E05DD" w:rsidRDefault="009E05DD" w:rsidP="001F30D8">
            <w:pPr>
              <w:rPr>
                <w:rFonts w:cs="Arial"/>
                <w:b/>
                <w:sz w:val="24"/>
                <w:szCs w:val="24"/>
              </w:rPr>
            </w:pPr>
            <w:r>
              <w:rPr>
                <w:b/>
              </w:rPr>
              <w:t>29.900,</w:t>
            </w:r>
            <w:r w:rsidR="00054CB7" w:rsidRPr="005E2D8D">
              <w:rPr>
                <w:b/>
              </w:rPr>
              <w:t>00 EUR</w:t>
            </w:r>
          </w:p>
        </w:tc>
      </w:tr>
    </w:tbl>
    <w:p w:rsidR="00E65588" w:rsidRPr="005E2D8D" w:rsidRDefault="00E65588">
      <w:pPr>
        <w:spacing w:after="0" w:line="240" w:lineRule="auto"/>
        <w:jc w:val="both"/>
      </w:pPr>
    </w:p>
    <w:p w:rsidR="00385F62" w:rsidRDefault="00385F62">
      <w:pPr>
        <w:spacing w:after="0" w:line="240" w:lineRule="auto"/>
        <w:jc w:val="both"/>
        <w:rPr>
          <w:rFonts w:cs="Arial"/>
          <w:b/>
          <w:sz w:val="24"/>
          <w:szCs w:val="24"/>
          <w:u w:val="single"/>
        </w:rPr>
        <w:sectPr w:rsidR="00385F62" w:rsidSect="00385F62">
          <w:pgSz w:w="16838" w:h="11906" w:orient="landscape"/>
          <w:pgMar w:top="1418" w:right="1417" w:bottom="1417" w:left="1417" w:header="708" w:footer="708" w:gutter="0"/>
          <w:cols w:space="708"/>
          <w:docGrid w:linePitch="360"/>
        </w:sectPr>
      </w:pPr>
    </w:p>
    <w:p w:rsidR="001F30D8" w:rsidRPr="005E2D8D" w:rsidRDefault="001F30D8">
      <w:pPr>
        <w:spacing w:after="0" w:line="240" w:lineRule="auto"/>
        <w:jc w:val="both"/>
        <w:rPr>
          <w:rFonts w:cs="Arial"/>
          <w:b/>
          <w:sz w:val="24"/>
          <w:szCs w:val="24"/>
          <w:u w:val="single"/>
        </w:rPr>
      </w:pPr>
      <w:r w:rsidRPr="005E2D8D">
        <w:rPr>
          <w:rFonts w:cs="Arial"/>
          <w:b/>
          <w:sz w:val="24"/>
          <w:szCs w:val="24"/>
          <w:u w:val="single"/>
        </w:rPr>
        <w:t xml:space="preserve">Activités d'apprentissage, d'enseignement et de formation </w:t>
      </w:r>
    </w:p>
    <w:p w:rsidR="001F30D8" w:rsidRPr="005E2D8D" w:rsidRDefault="001F30D8">
      <w:pPr>
        <w:spacing w:after="0" w:line="240" w:lineRule="auto"/>
        <w:jc w:val="both"/>
      </w:pPr>
    </w:p>
    <w:tbl>
      <w:tblPr>
        <w:tblStyle w:val="Grilledutableau"/>
        <w:tblW w:w="0" w:type="auto"/>
        <w:tblLook w:val="04A0" w:firstRow="1" w:lastRow="0" w:firstColumn="1" w:lastColumn="0" w:noHBand="0" w:noVBand="1"/>
      </w:tblPr>
      <w:tblGrid>
        <w:gridCol w:w="1179"/>
        <w:gridCol w:w="970"/>
        <w:gridCol w:w="2582"/>
        <w:gridCol w:w="4497"/>
        <w:gridCol w:w="1667"/>
        <w:gridCol w:w="1813"/>
        <w:gridCol w:w="1512"/>
      </w:tblGrid>
      <w:tr w:rsidR="00C84633" w:rsidRPr="005E2D8D" w:rsidTr="005D5CD6">
        <w:tc>
          <w:tcPr>
            <w:tcW w:w="0" w:type="auto"/>
          </w:tcPr>
          <w:p w:rsidR="00C84633" w:rsidRPr="005E2D8D" w:rsidRDefault="00C84633" w:rsidP="001F30D8">
            <w:pPr>
              <w:jc w:val="center"/>
              <w:rPr>
                <w:b/>
              </w:rPr>
            </w:pPr>
            <w:r w:rsidRPr="005E2D8D">
              <w:rPr>
                <w:b/>
              </w:rPr>
              <w:t>Identifiant</w:t>
            </w:r>
          </w:p>
        </w:tc>
        <w:tc>
          <w:tcPr>
            <w:tcW w:w="0" w:type="auto"/>
          </w:tcPr>
          <w:p w:rsidR="00C84633" w:rsidRPr="005E2D8D" w:rsidRDefault="00C84633" w:rsidP="001F30D8">
            <w:pPr>
              <w:jc w:val="center"/>
              <w:rPr>
                <w:b/>
              </w:rPr>
            </w:pPr>
            <w:r w:rsidRPr="005E2D8D">
              <w:rPr>
                <w:b/>
              </w:rPr>
              <w:t>Période</w:t>
            </w:r>
          </w:p>
        </w:tc>
        <w:tc>
          <w:tcPr>
            <w:tcW w:w="0" w:type="auto"/>
          </w:tcPr>
          <w:p w:rsidR="00C84633" w:rsidRPr="005E2D8D" w:rsidRDefault="00C84633" w:rsidP="001F30D8">
            <w:pPr>
              <w:jc w:val="center"/>
              <w:rPr>
                <w:b/>
              </w:rPr>
            </w:pPr>
            <w:r w:rsidRPr="005E2D8D">
              <w:rPr>
                <w:b/>
              </w:rPr>
              <w:t>Organisme responsable de l’activité</w:t>
            </w:r>
          </w:p>
        </w:tc>
        <w:tc>
          <w:tcPr>
            <w:tcW w:w="0" w:type="auto"/>
          </w:tcPr>
          <w:p w:rsidR="00C84633" w:rsidRPr="005E2D8D" w:rsidRDefault="00C84633" w:rsidP="001F30D8">
            <w:pPr>
              <w:jc w:val="center"/>
              <w:rPr>
                <w:b/>
              </w:rPr>
            </w:pPr>
            <w:r w:rsidRPr="005E2D8D">
              <w:rPr>
                <w:b/>
              </w:rPr>
              <w:t>Nombre de personnes</w:t>
            </w:r>
            <w:r w:rsidR="00F36217" w:rsidRPr="005E2D8D">
              <w:rPr>
                <w:b/>
              </w:rPr>
              <w:t xml:space="preserve"> qui vont se déplacer</w:t>
            </w:r>
          </w:p>
        </w:tc>
        <w:tc>
          <w:tcPr>
            <w:tcW w:w="0" w:type="auto"/>
          </w:tcPr>
          <w:p w:rsidR="00C84633" w:rsidRPr="005E2D8D" w:rsidRDefault="00C84633" w:rsidP="00DA0FDA">
            <w:pPr>
              <w:jc w:val="center"/>
              <w:rPr>
                <w:b/>
              </w:rPr>
            </w:pPr>
            <w:r w:rsidRPr="005E2D8D">
              <w:rPr>
                <w:b/>
              </w:rPr>
              <w:t>Frais de voyage en €</w:t>
            </w:r>
          </w:p>
        </w:tc>
        <w:tc>
          <w:tcPr>
            <w:tcW w:w="0" w:type="auto"/>
          </w:tcPr>
          <w:p w:rsidR="00C84633" w:rsidRPr="005E2D8D" w:rsidRDefault="00C84633" w:rsidP="00DA0FDA">
            <w:pPr>
              <w:jc w:val="center"/>
              <w:rPr>
                <w:b/>
              </w:rPr>
            </w:pPr>
            <w:r w:rsidRPr="005E2D8D">
              <w:rPr>
                <w:b/>
              </w:rPr>
              <w:t>Soutien individuel en €</w:t>
            </w:r>
          </w:p>
        </w:tc>
        <w:tc>
          <w:tcPr>
            <w:tcW w:w="0" w:type="auto"/>
          </w:tcPr>
          <w:p w:rsidR="00C84633" w:rsidRPr="005E2D8D" w:rsidRDefault="00C84633" w:rsidP="001F30D8">
            <w:pPr>
              <w:jc w:val="center"/>
              <w:rPr>
                <w:b/>
              </w:rPr>
            </w:pPr>
            <w:r w:rsidRPr="005E2D8D">
              <w:rPr>
                <w:b/>
              </w:rPr>
              <w:t>Subvention en €</w:t>
            </w:r>
          </w:p>
        </w:tc>
      </w:tr>
      <w:tr w:rsidR="00C84633" w:rsidRPr="005E2D8D" w:rsidTr="005D5CD6">
        <w:tc>
          <w:tcPr>
            <w:tcW w:w="0" w:type="auto"/>
          </w:tcPr>
          <w:p w:rsidR="00C84633" w:rsidRPr="005E2D8D" w:rsidRDefault="00C84633" w:rsidP="00965686">
            <w:r w:rsidRPr="005E2D8D">
              <w:t>ECFP1</w:t>
            </w:r>
          </w:p>
        </w:tc>
        <w:tc>
          <w:tcPr>
            <w:tcW w:w="0" w:type="auto"/>
          </w:tcPr>
          <w:p w:rsidR="00C84633" w:rsidRPr="005E2D8D" w:rsidRDefault="00C84633" w:rsidP="00965686">
            <w:r w:rsidRPr="005E2D8D">
              <w:t>01/2020</w:t>
            </w:r>
          </w:p>
        </w:tc>
        <w:tc>
          <w:tcPr>
            <w:tcW w:w="0" w:type="auto"/>
          </w:tcPr>
          <w:p w:rsidR="00C84633" w:rsidRPr="005E2D8D" w:rsidRDefault="00C84633" w:rsidP="00965686">
            <w:r w:rsidRPr="005E2D8D">
              <w:t>Promemploi</w:t>
            </w:r>
            <w:r w:rsidR="00D96F2A" w:rsidRPr="005E2D8D">
              <w:t xml:space="preserve"> (Belgique)</w:t>
            </w:r>
            <w:r w:rsidR="00385F62">
              <w:rPr>
                <w:rStyle w:val="Appelnotedebasdep"/>
              </w:rPr>
              <w:footnoteReference w:id="4"/>
            </w:r>
          </w:p>
        </w:tc>
        <w:tc>
          <w:tcPr>
            <w:tcW w:w="0" w:type="auto"/>
          </w:tcPr>
          <w:p w:rsidR="00C84633" w:rsidRPr="005E2D8D" w:rsidRDefault="00E46008" w:rsidP="00965686">
            <w:r w:rsidRPr="005E2D8D">
              <w:t>20</w:t>
            </w:r>
            <w:r w:rsidR="00C84633" w:rsidRPr="005E2D8D">
              <w:t xml:space="preserve"> participants</w:t>
            </w:r>
            <w:r w:rsidRPr="005E2D8D">
              <w:t xml:space="preserve"> (10 de France et 10 d’Italie)</w:t>
            </w:r>
          </w:p>
          <w:p w:rsidR="00C84633" w:rsidRDefault="00E46008" w:rsidP="00965686">
            <w:r w:rsidRPr="005E2D8D">
              <w:t>5</w:t>
            </w:r>
            <w:r w:rsidR="00C84633" w:rsidRPr="005E2D8D">
              <w:t xml:space="preserve"> accompagnateurs</w:t>
            </w:r>
            <w:r w:rsidRPr="005E2D8D">
              <w:t xml:space="preserve"> (2 du CRFPE, 1 de UNIFI et 2 de l’ULg)</w:t>
            </w:r>
          </w:p>
          <w:p w:rsidR="009E05DD" w:rsidRPr="005E2D8D" w:rsidRDefault="009E05DD" w:rsidP="00965686">
            <w:r>
              <w:t>= 25 personnes</w:t>
            </w:r>
          </w:p>
        </w:tc>
        <w:tc>
          <w:tcPr>
            <w:tcW w:w="0" w:type="auto"/>
          </w:tcPr>
          <w:p w:rsidR="00C84633" w:rsidRPr="005E2D8D" w:rsidRDefault="00C84633" w:rsidP="00DA0FDA">
            <w:r w:rsidRPr="005E2D8D">
              <w:t>6.685,00</w:t>
            </w:r>
          </w:p>
        </w:tc>
        <w:tc>
          <w:tcPr>
            <w:tcW w:w="0" w:type="auto"/>
          </w:tcPr>
          <w:p w:rsidR="00C84633" w:rsidRPr="005E2D8D" w:rsidRDefault="00C84633" w:rsidP="00DA0FDA">
            <w:r w:rsidRPr="005E2D8D">
              <w:t>2.438,00</w:t>
            </w:r>
          </w:p>
        </w:tc>
        <w:tc>
          <w:tcPr>
            <w:tcW w:w="0" w:type="auto"/>
          </w:tcPr>
          <w:p w:rsidR="00C84633" w:rsidRPr="005E2D8D" w:rsidRDefault="00C84633" w:rsidP="00965686">
            <w:r w:rsidRPr="005E2D8D">
              <w:t>9.123,00</w:t>
            </w:r>
          </w:p>
        </w:tc>
      </w:tr>
      <w:tr w:rsidR="00C84633" w:rsidRPr="005E2D8D" w:rsidTr="005D5CD6">
        <w:tc>
          <w:tcPr>
            <w:tcW w:w="0" w:type="auto"/>
          </w:tcPr>
          <w:p w:rsidR="00C84633" w:rsidRPr="005E2D8D" w:rsidRDefault="00C84633" w:rsidP="00965686">
            <w:r w:rsidRPr="005E2D8D">
              <w:t>ECFP2</w:t>
            </w:r>
          </w:p>
        </w:tc>
        <w:tc>
          <w:tcPr>
            <w:tcW w:w="0" w:type="auto"/>
          </w:tcPr>
          <w:p w:rsidR="00C84633" w:rsidRPr="005E2D8D" w:rsidRDefault="00C84633" w:rsidP="00965686">
            <w:r w:rsidRPr="005E2D8D">
              <w:t>11/2020</w:t>
            </w:r>
          </w:p>
        </w:tc>
        <w:tc>
          <w:tcPr>
            <w:tcW w:w="0" w:type="auto"/>
          </w:tcPr>
          <w:p w:rsidR="00C84633" w:rsidRPr="005E2D8D" w:rsidRDefault="00C84633" w:rsidP="009B6A00">
            <w:r w:rsidRPr="005E2D8D">
              <w:t>CRFPE</w:t>
            </w:r>
            <w:r w:rsidR="00D96F2A" w:rsidRPr="005E2D8D">
              <w:t xml:space="preserve"> (France)</w:t>
            </w:r>
            <w:r w:rsidR="00385F62">
              <w:rPr>
                <w:rStyle w:val="Appelnotedebasdep"/>
              </w:rPr>
              <w:footnoteReference w:id="5"/>
            </w:r>
          </w:p>
        </w:tc>
        <w:tc>
          <w:tcPr>
            <w:tcW w:w="0" w:type="auto"/>
          </w:tcPr>
          <w:p w:rsidR="00C84633" w:rsidRPr="005E2D8D" w:rsidRDefault="00E46008" w:rsidP="009B6A00">
            <w:r w:rsidRPr="005E2D8D">
              <w:t>20</w:t>
            </w:r>
            <w:r w:rsidR="00C84633" w:rsidRPr="005E2D8D">
              <w:t xml:space="preserve"> participants</w:t>
            </w:r>
            <w:r w:rsidRPr="005E2D8D">
              <w:t xml:space="preserve"> (10 de Belgique</w:t>
            </w:r>
            <w:r w:rsidR="00D96F2A" w:rsidRPr="005E2D8D">
              <w:rPr>
                <w:rStyle w:val="Appelnotedebasdep"/>
              </w:rPr>
              <w:footnoteReference w:id="6"/>
            </w:r>
            <w:r w:rsidRPr="005E2D8D">
              <w:t xml:space="preserve"> et 10 d’Italie)</w:t>
            </w:r>
          </w:p>
          <w:p w:rsidR="00C84633" w:rsidRDefault="00E46008" w:rsidP="009B6A00">
            <w:r w:rsidRPr="005E2D8D">
              <w:t>3</w:t>
            </w:r>
            <w:r w:rsidR="00C84633" w:rsidRPr="005E2D8D">
              <w:t xml:space="preserve"> accompagnateurs</w:t>
            </w:r>
            <w:r w:rsidRPr="005E2D8D">
              <w:t xml:space="preserve"> (1 de UNIFI et 2 de l’ULg)</w:t>
            </w:r>
          </w:p>
          <w:p w:rsidR="009E05DD" w:rsidRPr="005E2D8D" w:rsidRDefault="009E05DD" w:rsidP="009B6A00">
            <w:r>
              <w:t>= 23 personnes</w:t>
            </w:r>
          </w:p>
        </w:tc>
        <w:tc>
          <w:tcPr>
            <w:tcW w:w="0" w:type="auto"/>
          </w:tcPr>
          <w:p w:rsidR="00C84633" w:rsidRPr="005E2D8D" w:rsidRDefault="009E05DD" w:rsidP="00DA0FDA">
            <w:r>
              <w:t>5.375</w:t>
            </w:r>
            <w:r w:rsidR="00C84633" w:rsidRPr="005E2D8D">
              <w:t>,00</w:t>
            </w:r>
          </w:p>
        </w:tc>
        <w:tc>
          <w:tcPr>
            <w:tcW w:w="0" w:type="auto"/>
          </w:tcPr>
          <w:p w:rsidR="00C84633" w:rsidRPr="005E2D8D" w:rsidRDefault="00C84633" w:rsidP="00DA0FDA">
            <w:r w:rsidRPr="005E2D8D">
              <w:t>2.438,00</w:t>
            </w:r>
          </w:p>
        </w:tc>
        <w:tc>
          <w:tcPr>
            <w:tcW w:w="0" w:type="auto"/>
          </w:tcPr>
          <w:p w:rsidR="00C84633" w:rsidRPr="005E2D8D" w:rsidRDefault="009E05DD" w:rsidP="009B6A00">
            <w:r>
              <w:t>7.813</w:t>
            </w:r>
            <w:r w:rsidR="00C84633" w:rsidRPr="005E2D8D">
              <w:t>,00</w:t>
            </w:r>
          </w:p>
        </w:tc>
      </w:tr>
      <w:tr w:rsidR="00C84633" w:rsidRPr="005E2D8D" w:rsidTr="005D5CD6">
        <w:tc>
          <w:tcPr>
            <w:tcW w:w="0" w:type="auto"/>
          </w:tcPr>
          <w:p w:rsidR="00C84633" w:rsidRPr="005E2D8D" w:rsidRDefault="00C84633" w:rsidP="00965686">
            <w:r w:rsidRPr="005E2D8D">
              <w:t>ECFP3</w:t>
            </w:r>
          </w:p>
        </w:tc>
        <w:tc>
          <w:tcPr>
            <w:tcW w:w="0" w:type="auto"/>
          </w:tcPr>
          <w:p w:rsidR="00C84633" w:rsidRPr="005E2D8D" w:rsidRDefault="00C84633" w:rsidP="00965686">
            <w:r w:rsidRPr="005E2D8D">
              <w:t>06/2021</w:t>
            </w:r>
          </w:p>
        </w:tc>
        <w:tc>
          <w:tcPr>
            <w:tcW w:w="0" w:type="auto"/>
          </w:tcPr>
          <w:p w:rsidR="00C84633" w:rsidRPr="005E2D8D" w:rsidRDefault="00C84633" w:rsidP="00965686">
            <w:r w:rsidRPr="005E2D8D">
              <w:t>UNIFI</w:t>
            </w:r>
            <w:r w:rsidR="00D96F2A" w:rsidRPr="005E2D8D">
              <w:t xml:space="preserve"> (Italie)</w:t>
            </w:r>
          </w:p>
        </w:tc>
        <w:tc>
          <w:tcPr>
            <w:tcW w:w="0" w:type="auto"/>
          </w:tcPr>
          <w:p w:rsidR="00C84633" w:rsidRPr="005E2D8D" w:rsidRDefault="00D96F2A" w:rsidP="00965686">
            <w:r w:rsidRPr="005E2D8D">
              <w:t>30</w:t>
            </w:r>
            <w:r w:rsidR="00C84633" w:rsidRPr="005E2D8D">
              <w:t xml:space="preserve"> participants</w:t>
            </w:r>
            <w:r w:rsidR="00E46008" w:rsidRPr="005E2D8D">
              <w:t xml:space="preserve"> (10 de France, 10 de Belgique</w:t>
            </w:r>
            <w:r w:rsidRPr="005E2D8D">
              <w:rPr>
                <w:rStyle w:val="Appelnotedebasdep"/>
              </w:rPr>
              <w:footnoteReference w:id="7"/>
            </w:r>
            <w:r w:rsidR="00E46008" w:rsidRPr="005E2D8D">
              <w:t>, 10 de Suisse)</w:t>
            </w:r>
          </w:p>
          <w:p w:rsidR="00C84633" w:rsidRDefault="009E05DD" w:rsidP="00965686">
            <w:r>
              <w:t>6</w:t>
            </w:r>
            <w:r w:rsidR="00C84633" w:rsidRPr="005E2D8D">
              <w:t xml:space="preserve"> accompagnateurs</w:t>
            </w:r>
            <w:r w:rsidR="00E46008" w:rsidRPr="005E2D8D">
              <w:t xml:space="preserve"> (2 du CRFPE, </w:t>
            </w:r>
            <w:r w:rsidR="00D96F2A" w:rsidRPr="005E2D8D">
              <w:t xml:space="preserve">2 de l’EESP, 2 de l’ULg </w:t>
            </w:r>
          </w:p>
          <w:p w:rsidR="009E05DD" w:rsidRPr="005E2D8D" w:rsidRDefault="009E05DD" w:rsidP="00965686">
            <w:r>
              <w:t>= 36 personnes</w:t>
            </w:r>
          </w:p>
        </w:tc>
        <w:tc>
          <w:tcPr>
            <w:tcW w:w="0" w:type="auto"/>
          </w:tcPr>
          <w:p w:rsidR="00C84633" w:rsidRPr="005E2D8D" w:rsidRDefault="00C84633" w:rsidP="00DA0FDA">
            <w:r w:rsidRPr="005E2D8D">
              <w:t>9.900,00</w:t>
            </w:r>
          </w:p>
        </w:tc>
        <w:tc>
          <w:tcPr>
            <w:tcW w:w="0" w:type="auto"/>
          </w:tcPr>
          <w:p w:rsidR="00C84633" w:rsidRPr="005E2D8D" w:rsidRDefault="00C84633" w:rsidP="00DA0FDA">
            <w:r w:rsidRPr="005E2D8D">
              <w:t>3.816,00</w:t>
            </w:r>
          </w:p>
        </w:tc>
        <w:tc>
          <w:tcPr>
            <w:tcW w:w="0" w:type="auto"/>
          </w:tcPr>
          <w:p w:rsidR="00C84633" w:rsidRPr="005E2D8D" w:rsidRDefault="00C84633" w:rsidP="00965686">
            <w:r w:rsidRPr="005E2D8D">
              <w:t>13.716,00</w:t>
            </w:r>
          </w:p>
        </w:tc>
      </w:tr>
      <w:tr w:rsidR="00C84633" w:rsidRPr="005E2D8D" w:rsidTr="005D5CD6">
        <w:tc>
          <w:tcPr>
            <w:tcW w:w="0" w:type="auto"/>
          </w:tcPr>
          <w:p w:rsidR="00C84633" w:rsidRPr="005E2D8D" w:rsidRDefault="00C84633" w:rsidP="00965686">
            <w:r w:rsidRPr="005E2D8D">
              <w:t>ECFP4</w:t>
            </w:r>
          </w:p>
        </w:tc>
        <w:tc>
          <w:tcPr>
            <w:tcW w:w="0" w:type="auto"/>
          </w:tcPr>
          <w:p w:rsidR="00C84633" w:rsidRPr="005E2D8D" w:rsidRDefault="00C84633" w:rsidP="00965686">
            <w:r w:rsidRPr="005E2D8D">
              <w:t>01/2022</w:t>
            </w:r>
          </w:p>
        </w:tc>
        <w:tc>
          <w:tcPr>
            <w:tcW w:w="0" w:type="auto"/>
          </w:tcPr>
          <w:p w:rsidR="00C84633" w:rsidRPr="005E2D8D" w:rsidRDefault="00C84633" w:rsidP="00965686">
            <w:r w:rsidRPr="005E2D8D">
              <w:t>PEP</w:t>
            </w:r>
            <w:r w:rsidR="00D96F2A" w:rsidRPr="005E2D8D">
              <w:t xml:space="preserve"> (Suisse)</w:t>
            </w:r>
          </w:p>
        </w:tc>
        <w:tc>
          <w:tcPr>
            <w:tcW w:w="0" w:type="auto"/>
          </w:tcPr>
          <w:p w:rsidR="00C84633" w:rsidRDefault="00D96F2A" w:rsidP="00965686">
            <w:r w:rsidRPr="005E2D8D">
              <w:t>30</w:t>
            </w:r>
            <w:r w:rsidR="00C84633" w:rsidRPr="005E2D8D">
              <w:t xml:space="preserve"> participants</w:t>
            </w:r>
            <w:r w:rsidRPr="005E2D8D">
              <w:t xml:space="preserve"> (10 de France, 10 de Belgique</w:t>
            </w:r>
            <w:r w:rsidRPr="005E2D8D">
              <w:rPr>
                <w:rStyle w:val="Appelnotedebasdep"/>
              </w:rPr>
              <w:footnoteReference w:id="8"/>
            </w:r>
            <w:r w:rsidRPr="005E2D8D">
              <w:t>, 10 d’Italie)</w:t>
            </w:r>
          </w:p>
          <w:p w:rsidR="009E05DD" w:rsidRDefault="00D96F2A" w:rsidP="009E05DD">
            <w:r w:rsidRPr="005E2D8D">
              <w:t>7</w:t>
            </w:r>
            <w:r w:rsidR="00C84633" w:rsidRPr="005E2D8D">
              <w:t xml:space="preserve"> accompagnateurs</w:t>
            </w:r>
            <w:r w:rsidRPr="005E2D8D">
              <w:t xml:space="preserve"> (2 du CRFPE, 1 de UNIFI, 2 de l’ULg et 2 de l’EESP)</w:t>
            </w:r>
            <w:r w:rsidR="009E05DD">
              <w:t xml:space="preserve"> </w:t>
            </w:r>
          </w:p>
          <w:p w:rsidR="00C84633" w:rsidRPr="005E2D8D" w:rsidRDefault="009E05DD" w:rsidP="00965686">
            <w:r>
              <w:t>= 37 personnes</w:t>
            </w:r>
          </w:p>
        </w:tc>
        <w:tc>
          <w:tcPr>
            <w:tcW w:w="0" w:type="auto"/>
          </w:tcPr>
          <w:p w:rsidR="00C84633" w:rsidRPr="005E2D8D" w:rsidRDefault="00C84633" w:rsidP="00DA0FDA">
            <w:r w:rsidRPr="005E2D8D">
              <w:t>9.665,00</w:t>
            </w:r>
          </w:p>
        </w:tc>
        <w:tc>
          <w:tcPr>
            <w:tcW w:w="0" w:type="auto"/>
          </w:tcPr>
          <w:p w:rsidR="00C84633" w:rsidRPr="005E2D8D" w:rsidRDefault="00C84633" w:rsidP="00DA0FDA">
            <w:r w:rsidRPr="005E2D8D">
              <w:t>3.710,00</w:t>
            </w:r>
          </w:p>
        </w:tc>
        <w:tc>
          <w:tcPr>
            <w:tcW w:w="0" w:type="auto"/>
          </w:tcPr>
          <w:p w:rsidR="00C84633" w:rsidRPr="005E2D8D" w:rsidRDefault="00C84633" w:rsidP="00965686">
            <w:r w:rsidRPr="005E2D8D">
              <w:t>13.375,00</w:t>
            </w:r>
          </w:p>
        </w:tc>
      </w:tr>
      <w:tr w:rsidR="00C84633" w:rsidRPr="005E2D8D" w:rsidTr="005D5CD6">
        <w:tc>
          <w:tcPr>
            <w:tcW w:w="0" w:type="auto"/>
          </w:tcPr>
          <w:p w:rsidR="00C84633" w:rsidRPr="005E2D8D" w:rsidRDefault="00C84633" w:rsidP="00965686">
            <w:pPr>
              <w:rPr>
                <w:b/>
              </w:rPr>
            </w:pPr>
            <w:r w:rsidRPr="005E2D8D">
              <w:rPr>
                <w:b/>
              </w:rPr>
              <w:t>Total</w:t>
            </w:r>
          </w:p>
        </w:tc>
        <w:tc>
          <w:tcPr>
            <w:tcW w:w="0" w:type="auto"/>
          </w:tcPr>
          <w:p w:rsidR="00C84633" w:rsidRPr="005E2D8D" w:rsidRDefault="00C84633" w:rsidP="00965686">
            <w:pPr>
              <w:rPr>
                <w:b/>
              </w:rPr>
            </w:pPr>
          </w:p>
        </w:tc>
        <w:tc>
          <w:tcPr>
            <w:tcW w:w="0" w:type="auto"/>
          </w:tcPr>
          <w:p w:rsidR="00C84633" w:rsidRPr="005E2D8D" w:rsidRDefault="00C84633" w:rsidP="00965686">
            <w:pPr>
              <w:rPr>
                <w:b/>
              </w:rPr>
            </w:pPr>
          </w:p>
        </w:tc>
        <w:tc>
          <w:tcPr>
            <w:tcW w:w="0" w:type="auto"/>
          </w:tcPr>
          <w:p w:rsidR="00C84633" w:rsidRPr="005E2D8D" w:rsidRDefault="00C84633" w:rsidP="00965686">
            <w:pPr>
              <w:rPr>
                <w:b/>
              </w:rPr>
            </w:pPr>
          </w:p>
        </w:tc>
        <w:tc>
          <w:tcPr>
            <w:tcW w:w="0" w:type="auto"/>
          </w:tcPr>
          <w:p w:rsidR="00C84633" w:rsidRPr="005E2D8D" w:rsidRDefault="00C453DF" w:rsidP="00DA0FDA">
            <w:pPr>
              <w:rPr>
                <w:b/>
              </w:rPr>
            </w:pPr>
            <w:r>
              <w:rPr>
                <w:b/>
              </w:rPr>
              <w:t>31.625</w:t>
            </w:r>
            <w:r w:rsidR="00C84633" w:rsidRPr="005E2D8D">
              <w:rPr>
                <w:b/>
              </w:rPr>
              <w:t>,00</w:t>
            </w:r>
          </w:p>
        </w:tc>
        <w:tc>
          <w:tcPr>
            <w:tcW w:w="0" w:type="auto"/>
          </w:tcPr>
          <w:p w:rsidR="00C84633" w:rsidRPr="005E2D8D" w:rsidRDefault="00C84633" w:rsidP="00DA0FDA">
            <w:pPr>
              <w:rPr>
                <w:b/>
              </w:rPr>
            </w:pPr>
            <w:r w:rsidRPr="005E2D8D">
              <w:rPr>
                <w:b/>
              </w:rPr>
              <w:t>12.402,00</w:t>
            </w:r>
          </w:p>
        </w:tc>
        <w:tc>
          <w:tcPr>
            <w:tcW w:w="0" w:type="auto"/>
          </w:tcPr>
          <w:p w:rsidR="00C84633" w:rsidRPr="005E2D8D" w:rsidRDefault="00D0327E" w:rsidP="00965686">
            <w:pPr>
              <w:rPr>
                <w:b/>
              </w:rPr>
            </w:pPr>
            <w:r>
              <w:rPr>
                <w:b/>
              </w:rPr>
              <w:t>44.02</w:t>
            </w:r>
            <w:r w:rsidR="00C84633" w:rsidRPr="005E2D8D">
              <w:rPr>
                <w:b/>
              </w:rPr>
              <w:t>7,00</w:t>
            </w:r>
          </w:p>
        </w:tc>
      </w:tr>
    </w:tbl>
    <w:p w:rsidR="001F30D8" w:rsidRPr="005E2D8D" w:rsidRDefault="001F30D8">
      <w:pPr>
        <w:spacing w:after="0" w:line="240" w:lineRule="auto"/>
        <w:jc w:val="both"/>
      </w:pPr>
    </w:p>
    <w:p w:rsidR="00385F62" w:rsidRDefault="00385F62" w:rsidP="005D5CD6">
      <w:pPr>
        <w:autoSpaceDE w:val="0"/>
        <w:autoSpaceDN w:val="0"/>
        <w:adjustRightInd w:val="0"/>
        <w:spacing w:after="0" w:line="240" w:lineRule="auto"/>
        <w:rPr>
          <w:b/>
          <w:sz w:val="20"/>
          <w:u w:val="single"/>
        </w:rPr>
        <w:sectPr w:rsidR="00385F62" w:rsidSect="00385F62">
          <w:pgSz w:w="16838" w:h="11906" w:orient="landscape"/>
          <w:pgMar w:top="1418" w:right="1417" w:bottom="1417" w:left="1417" w:header="708" w:footer="708" w:gutter="0"/>
          <w:cols w:space="708"/>
          <w:docGrid w:linePitch="360"/>
        </w:sectPr>
      </w:pPr>
    </w:p>
    <w:p w:rsidR="005D5CD6" w:rsidRPr="005E2D8D" w:rsidRDefault="005D5CD6" w:rsidP="005D5CD6">
      <w:pPr>
        <w:autoSpaceDE w:val="0"/>
        <w:autoSpaceDN w:val="0"/>
        <w:adjustRightInd w:val="0"/>
        <w:spacing w:after="0" w:line="240" w:lineRule="auto"/>
        <w:rPr>
          <w:b/>
          <w:sz w:val="20"/>
          <w:u w:val="single"/>
        </w:rPr>
      </w:pPr>
      <w:r w:rsidRPr="005E2D8D">
        <w:rPr>
          <w:b/>
          <w:sz w:val="20"/>
          <w:u w:val="single"/>
        </w:rPr>
        <w:t>Objectif de l’activité de mobilité : apporter des éléments de réponse à la question de savoir comment créer/renforcer la cohérence entre les 3 pôles du triangle que sont :</w:t>
      </w:r>
    </w:p>
    <w:p w:rsidR="005D5CD6" w:rsidRPr="005E2D8D" w:rsidRDefault="005D5CD6" w:rsidP="005D5CD6">
      <w:pPr>
        <w:pStyle w:val="Paragraphedeliste"/>
        <w:numPr>
          <w:ilvl w:val="0"/>
          <w:numId w:val="11"/>
        </w:numPr>
        <w:autoSpaceDE w:val="0"/>
        <w:autoSpaceDN w:val="0"/>
        <w:adjustRightInd w:val="0"/>
        <w:spacing w:after="0" w:line="240" w:lineRule="auto"/>
        <w:rPr>
          <w:b/>
          <w:i/>
        </w:rPr>
      </w:pPr>
      <w:r w:rsidRPr="005E2D8D">
        <w:rPr>
          <w:b/>
          <w:i/>
        </w:rPr>
        <w:t>Les acteurs de l’enseignement et de la formation des/aux métiers de l’accueil des enfants</w:t>
      </w:r>
    </w:p>
    <w:p w:rsidR="005D5CD6" w:rsidRPr="005E2D8D" w:rsidRDefault="005D5CD6" w:rsidP="005D5CD6">
      <w:pPr>
        <w:pStyle w:val="Paragraphedeliste"/>
        <w:numPr>
          <w:ilvl w:val="0"/>
          <w:numId w:val="11"/>
        </w:numPr>
        <w:autoSpaceDE w:val="0"/>
        <w:autoSpaceDN w:val="0"/>
        <w:adjustRightInd w:val="0"/>
        <w:spacing w:after="0" w:line="240" w:lineRule="auto"/>
        <w:rPr>
          <w:b/>
          <w:i/>
        </w:rPr>
      </w:pPr>
      <w:r w:rsidRPr="005E2D8D">
        <w:rPr>
          <w:b/>
          <w:i/>
        </w:rPr>
        <w:t xml:space="preserve">Les/l'organisme local de référence </w:t>
      </w:r>
    </w:p>
    <w:p w:rsidR="005D5CD6" w:rsidRPr="005E2D8D" w:rsidRDefault="005D5CD6" w:rsidP="005D5CD6">
      <w:pPr>
        <w:pStyle w:val="Paragraphedeliste"/>
        <w:numPr>
          <w:ilvl w:val="0"/>
          <w:numId w:val="11"/>
        </w:numPr>
        <w:autoSpaceDE w:val="0"/>
        <w:autoSpaceDN w:val="0"/>
        <w:adjustRightInd w:val="0"/>
        <w:spacing w:after="0" w:line="240" w:lineRule="auto"/>
        <w:rPr>
          <w:b/>
          <w:i/>
        </w:rPr>
      </w:pPr>
      <w:r w:rsidRPr="005E2D8D">
        <w:rPr>
          <w:b/>
          <w:i/>
        </w:rPr>
        <w:t>Les services, milieux et opérateurs d’accueil des enfants</w:t>
      </w:r>
    </w:p>
    <w:p w:rsidR="005D5CD6" w:rsidRPr="005E2D8D" w:rsidRDefault="005D5CD6" w:rsidP="005D5CD6">
      <w:pPr>
        <w:autoSpaceDE w:val="0"/>
        <w:autoSpaceDN w:val="0"/>
        <w:adjustRightInd w:val="0"/>
        <w:spacing w:after="0" w:line="240" w:lineRule="auto"/>
        <w:rPr>
          <w:b/>
          <w:i/>
        </w:rPr>
      </w:pPr>
    </w:p>
    <w:p w:rsidR="005D5CD6" w:rsidRPr="005E2D8D" w:rsidRDefault="005D5CD6" w:rsidP="005D5CD6">
      <w:pPr>
        <w:autoSpaceDE w:val="0"/>
        <w:autoSpaceDN w:val="0"/>
        <w:adjustRightInd w:val="0"/>
        <w:spacing w:after="0" w:line="240" w:lineRule="auto"/>
        <w:rPr>
          <w:b/>
          <w:i/>
        </w:rPr>
      </w:pPr>
      <w:r w:rsidRPr="005E2D8D">
        <w:rPr>
          <w:noProof/>
          <w:lang w:val="fr-BE" w:eastAsia="fr-BE"/>
        </w:rPr>
        <w:drawing>
          <wp:inline distT="0" distB="0" distL="0" distR="0" wp14:anchorId="1F1128C0" wp14:editId="70551A19">
            <wp:extent cx="6607834" cy="4502989"/>
            <wp:effectExtent l="0" t="0" r="0" b="31115"/>
            <wp:docPr id="28" name="Diagramme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5D5CD6" w:rsidRPr="005E2D8D" w:rsidRDefault="005D5CD6">
      <w:pPr>
        <w:spacing w:after="0" w:line="240" w:lineRule="auto"/>
        <w:jc w:val="both"/>
        <w:rPr>
          <w:rFonts w:cs="Arial"/>
          <w:sz w:val="24"/>
          <w:szCs w:val="24"/>
        </w:rPr>
        <w:sectPr w:rsidR="005D5CD6" w:rsidRPr="005E2D8D" w:rsidSect="00385F62">
          <w:pgSz w:w="16838" w:h="11906" w:orient="landscape"/>
          <w:pgMar w:top="1418" w:right="1417" w:bottom="1417" w:left="1417" w:header="708" w:footer="708" w:gutter="0"/>
          <w:cols w:space="708"/>
          <w:docGrid w:linePitch="360"/>
        </w:sectPr>
      </w:pPr>
    </w:p>
    <w:p w:rsidR="00965686" w:rsidRPr="005E2D8D" w:rsidRDefault="00965686">
      <w:pPr>
        <w:spacing w:after="0" w:line="240" w:lineRule="auto"/>
        <w:jc w:val="both"/>
        <w:rPr>
          <w:rFonts w:cs="Arial"/>
          <w:b/>
          <w:sz w:val="24"/>
          <w:szCs w:val="24"/>
          <w:u w:val="single"/>
        </w:rPr>
      </w:pPr>
      <w:r w:rsidRPr="005E2D8D">
        <w:rPr>
          <w:rFonts w:cs="Arial"/>
          <w:b/>
          <w:sz w:val="24"/>
          <w:szCs w:val="24"/>
          <w:u w:val="single"/>
        </w:rPr>
        <w:t xml:space="preserve">Calendrier prévisionnel </w:t>
      </w:r>
    </w:p>
    <w:p w:rsidR="00965686" w:rsidRPr="005E2D8D" w:rsidRDefault="00965686">
      <w:pPr>
        <w:spacing w:after="0" w:line="240" w:lineRule="auto"/>
        <w:jc w:val="both"/>
      </w:pPr>
    </w:p>
    <w:tbl>
      <w:tblPr>
        <w:tblStyle w:val="Grilledutableau"/>
        <w:tblW w:w="0" w:type="auto"/>
        <w:tblLook w:val="04A0" w:firstRow="1" w:lastRow="0" w:firstColumn="1" w:lastColumn="0" w:noHBand="0" w:noVBand="1"/>
      </w:tblPr>
      <w:tblGrid>
        <w:gridCol w:w="2828"/>
        <w:gridCol w:w="2829"/>
        <w:gridCol w:w="2829"/>
        <w:gridCol w:w="2829"/>
        <w:gridCol w:w="2829"/>
      </w:tblGrid>
      <w:tr w:rsidR="007A0642" w:rsidRPr="005E2D8D" w:rsidTr="00965686">
        <w:tc>
          <w:tcPr>
            <w:tcW w:w="2828" w:type="dxa"/>
          </w:tcPr>
          <w:p w:rsidR="007A0642" w:rsidRPr="005E2D8D" w:rsidRDefault="007A0642" w:rsidP="007A0642">
            <w:pPr>
              <w:tabs>
                <w:tab w:val="left" w:pos="679"/>
              </w:tabs>
              <w:jc w:val="center"/>
              <w:rPr>
                <w:b/>
              </w:rPr>
            </w:pPr>
            <w:r w:rsidRPr="005E2D8D">
              <w:rPr>
                <w:b/>
              </w:rPr>
              <w:t>Identifiant</w:t>
            </w:r>
          </w:p>
        </w:tc>
        <w:tc>
          <w:tcPr>
            <w:tcW w:w="2829" w:type="dxa"/>
          </w:tcPr>
          <w:p w:rsidR="007A0642" w:rsidRPr="005E2D8D" w:rsidRDefault="00054CB7" w:rsidP="007A0642">
            <w:pPr>
              <w:jc w:val="center"/>
              <w:rPr>
                <w:b/>
              </w:rPr>
            </w:pPr>
            <w:r w:rsidRPr="005E2D8D">
              <w:rPr>
                <w:b/>
              </w:rPr>
              <w:t>Période</w:t>
            </w:r>
          </w:p>
        </w:tc>
        <w:tc>
          <w:tcPr>
            <w:tcW w:w="2829" w:type="dxa"/>
          </w:tcPr>
          <w:p w:rsidR="007A0642" w:rsidRPr="005E2D8D" w:rsidRDefault="007A0642" w:rsidP="007A0642">
            <w:pPr>
              <w:jc w:val="center"/>
              <w:rPr>
                <w:b/>
              </w:rPr>
            </w:pPr>
            <w:r w:rsidRPr="005E2D8D">
              <w:rPr>
                <w:b/>
              </w:rPr>
              <w:t>Type d'activité</w:t>
            </w:r>
          </w:p>
        </w:tc>
        <w:tc>
          <w:tcPr>
            <w:tcW w:w="2829" w:type="dxa"/>
          </w:tcPr>
          <w:p w:rsidR="007A0642" w:rsidRPr="005E2D8D" w:rsidRDefault="007A0642" w:rsidP="007A0642">
            <w:pPr>
              <w:jc w:val="center"/>
              <w:rPr>
                <w:b/>
              </w:rPr>
            </w:pPr>
            <w:r w:rsidRPr="005E2D8D">
              <w:rPr>
                <w:b/>
              </w:rPr>
              <w:t>Description</w:t>
            </w:r>
          </w:p>
        </w:tc>
        <w:tc>
          <w:tcPr>
            <w:tcW w:w="2829" w:type="dxa"/>
          </w:tcPr>
          <w:p w:rsidR="007A0642" w:rsidRPr="005E2D8D" w:rsidRDefault="007A0642" w:rsidP="007A0642">
            <w:pPr>
              <w:jc w:val="center"/>
              <w:rPr>
                <w:b/>
              </w:rPr>
            </w:pPr>
            <w:r w:rsidRPr="005E2D8D">
              <w:rPr>
                <w:b/>
              </w:rPr>
              <w:t>Localisation</w:t>
            </w:r>
          </w:p>
        </w:tc>
      </w:tr>
      <w:tr w:rsidR="00965686" w:rsidRPr="005E2D8D" w:rsidTr="004852AA">
        <w:tc>
          <w:tcPr>
            <w:tcW w:w="2828" w:type="dxa"/>
            <w:shd w:val="clear" w:color="auto" w:fill="F2F2F2" w:themeFill="background1" w:themeFillShade="F2"/>
          </w:tcPr>
          <w:p w:rsidR="00965686" w:rsidRPr="005E2D8D" w:rsidRDefault="00CA4054" w:rsidP="007A0642">
            <w:pPr>
              <w:tabs>
                <w:tab w:val="left" w:pos="679"/>
              </w:tabs>
            </w:pPr>
            <w:r w:rsidRPr="005E2D8D">
              <w:t>RT</w:t>
            </w:r>
            <w:r w:rsidR="00965686" w:rsidRPr="005E2D8D">
              <w:t>1</w:t>
            </w:r>
          </w:p>
        </w:tc>
        <w:tc>
          <w:tcPr>
            <w:tcW w:w="2829" w:type="dxa"/>
            <w:shd w:val="clear" w:color="auto" w:fill="F2F2F2" w:themeFill="background1" w:themeFillShade="F2"/>
          </w:tcPr>
          <w:p w:rsidR="00965686" w:rsidRPr="005E2D8D" w:rsidRDefault="004852AA" w:rsidP="007A0642">
            <w:r w:rsidRPr="005E2D8D">
              <w:t>11</w:t>
            </w:r>
            <w:r w:rsidR="00965686" w:rsidRPr="005E2D8D">
              <w:t>-2019</w:t>
            </w:r>
          </w:p>
        </w:tc>
        <w:tc>
          <w:tcPr>
            <w:tcW w:w="2829" w:type="dxa"/>
            <w:shd w:val="clear" w:color="auto" w:fill="F2F2F2" w:themeFill="background1" w:themeFillShade="F2"/>
          </w:tcPr>
          <w:p w:rsidR="00965686" w:rsidRPr="005E2D8D" w:rsidRDefault="007A0642" w:rsidP="007A0642">
            <w:r w:rsidRPr="005E2D8D">
              <w:t>Transnational Projects Meeting</w:t>
            </w:r>
          </w:p>
        </w:tc>
        <w:tc>
          <w:tcPr>
            <w:tcW w:w="2829" w:type="dxa"/>
            <w:shd w:val="clear" w:color="auto" w:fill="F2F2F2" w:themeFill="background1" w:themeFillShade="F2"/>
          </w:tcPr>
          <w:p w:rsidR="00965686" w:rsidRPr="005E2D8D" w:rsidRDefault="007A0642" w:rsidP="007A0642">
            <w:r w:rsidRPr="005E2D8D">
              <w:t>Réunion transnationale 1, inaugurale ou "d'envoi"</w:t>
            </w:r>
          </w:p>
        </w:tc>
        <w:tc>
          <w:tcPr>
            <w:tcW w:w="2829" w:type="dxa"/>
            <w:shd w:val="clear" w:color="auto" w:fill="F2F2F2" w:themeFill="background1" w:themeFillShade="F2"/>
          </w:tcPr>
          <w:p w:rsidR="00965686" w:rsidRPr="005E2D8D" w:rsidRDefault="007A0642" w:rsidP="007A0642">
            <w:r w:rsidRPr="005E2D8D">
              <w:t>Belgique</w:t>
            </w:r>
          </w:p>
        </w:tc>
      </w:tr>
      <w:tr w:rsidR="00965686" w:rsidRPr="005E2D8D" w:rsidTr="00965686">
        <w:tc>
          <w:tcPr>
            <w:tcW w:w="2828" w:type="dxa"/>
          </w:tcPr>
          <w:p w:rsidR="00965686" w:rsidRPr="005E2D8D" w:rsidRDefault="00CA4054" w:rsidP="007A0642">
            <w:r w:rsidRPr="005E2D8D">
              <w:t>ECFP1</w:t>
            </w:r>
          </w:p>
        </w:tc>
        <w:tc>
          <w:tcPr>
            <w:tcW w:w="2829" w:type="dxa"/>
          </w:tcPr>
          <w:p w:rsidR="00965686" w:rsidRPr="005E2D8D" w:rsidRDefault="004852AA" w:rsidP="007A0642">
            <w:r w:rsidRPr="005E2D8D">
              <w:t>01</w:t>
            </w:r>
            <w:r w:rsidR="00965686" w:rsidRPr="005E2D8D">
              <w:t>-2020</w:t>
            </w:r>
          </w:p>
        </w:tc>
        <w:tc>
          <w:tcPr>
            <w:tcW w:w="2829" w:type="dxa"/>
          </w:tcPr>
          <w:p w:rsidR="00965686" w:rsidRPr="005E2D8D" w:rsidRDefault="007A0642" w:rsidP="007A0642">
            <w:r w:rsidRPr="005E2D8D">
              <w:t>Événements conjoints de formation du personnel de courte durée</w:t>
            </w:r>
          </w:p>
        </w:tc>
        <w:tc>
          <w:tcPr>
            <w:tcW w:w="2829" w:type="dxa"/>
          </w:tcPr>
          <w:p w:rsidR="00965686" w:rsidRPr="005E2D8D" w:rsidRDefault="007A0642" w:rsidP="007A0642">
            <w:r w:rsidRPr="005E2D8D">
              <w:t>Voyage d'étude N°1 : Destination Belgique</w:t>
            </w:r>
          </w:p>
        </w:tc>
        <w:tc>
          <w:tcPr>
            <w:tcW w:w="2829" w:type="dxa"/>
          </w:tcPr>
          <w:p w:rsidR="00965686" w:rsidRPr="005E2D8D" w:rsidRDefault="007A0642" w:rsidP="007A0642">
            <w:r w:rsidRPr="005E2D8D">
              <w:t>Belgique</w:t>
            </w:r>
          </w:p>
        </w:tc>
      </w:tr>
      <w:tr w:rsidR="00965686" w:rsidRPr="005E2D8D" w:rsidTr="004852AA">
        <w:tc>
          <w:tcPr>
            <w:tcW w:w="2828" w:type="dxa"/>
            <w:shd w:val="clear" w:color="auto" w:fill="F2F2F2" w:themeFill="background1" w:themeFillShade="F2"/>
          </w:tcPr>
          <w:p w:rsidR="00965686" w:rsidRPr="005E2D8D" w:rsidRDefault="00CA4054" w:rsidP="007A0642">
            <w:r w:rsidRPr="005E2D8D">
              <w:t>RT2</w:t>
            </w:r>
          </w:p>
        </w:tc>
        <w:tc>
          <w:tcPr>
            <w:tcW w:w="2829" w:type="dxa"/>
            <w:shd w:val="clear" w:color="auto" w:fill="F2F2F2" w:themeFill="background1" w:themeFillShade="F2"/>
          </w:tcPr>
          <w:p w:rsidR="00965686" w:rsidRPr="005E2D8D" w:rsidRDefault="00965686" w:rsidP="007A0642">
            <w:r w:rsidRPr="005E2D8D">
              <w:t>06-2020</w:t>
            </w:r>
          </w:p>
        </w:tc>
        <w:tc>
          <w:tcPr>
            <w:tcW w:w="2829" w:type="dxa"/>
            <w:shd w:val="clear" w:color="auto" w:fill="F2F2F2" w:themeFill="background1" w:themeFillShade="F2"/>
          </w:tcPr>
          <w:p w:rsidR="00965686" w:rsidRPr="005E2D8D" w:rsidRDefault="007A0642" w:rsidP="007A0642">
            <w:r w:rsidRPr="005E2D8D">
              <w:t>Transnational Projects Meeting</w:t>
            </w:r>
          </w:p>
        </w:tc>
        <w:tc>
          <w:tcPr>
            <w:tcW w:w="2829" w:type="dxa"/>
            <w:shd w:val="clear" w:color="auto" w:fill="F2F2F2" w:themeFill="background1" w:themeFillShade="F2"/>
          </w:tcPr>
          <w:p w:rsidR="00965686" w:rsidRPr="005E2D8D" w:rsidRDefault="007A0642" w:rsidP="007A0642">
            <w:r w:rsidRPr="005E2D8D">
              <w:t>Réunion transnationale 2</w:t>
            </w:r>
          </w:p>
        </w:tc>
        <w:tc>
          <w:tcPr>
            <w:tcW w:w="2829" w:type="dxa"/>
            <w:shd w:val="clear" w:color="auto" w:fill="F2F2F2" w:themeFill="background1" w:themeFillShade="F2"/>
          </w:tcPr>
          <w:p w:rsidR="00965686" w:rsidRPr="005E2D8D" w:rsidRDefault="007A0642" w:rsidP="007A0642">
            <w:r w:rsidRPr="005E2D8D">
              <w:t>France</w:t>
            </w:r>
          </w:p>
        </w:tc>
      </w:tr>
      <w:tr w:rsidR="00965686" w:rsidRPr="005E2D8D" w:rsidTr="00965686">
        <w:tc>
          <w:tcPr>
            <w:tcW w:w="2828" w:type="dxa"/>
          </w:tcPr>
          <w:p w:rsidR="00965686" w:rsidRPr="005E2D8D" w:rsidRDefault="00CA4054" w:rsidP="007A0642">
            <w:r w:rsidRPr="005E2D8D">
              <w:t>ECFP2</w:t>
            </w:r>
          </w:p>
        </w:tc>
        <w:tc>
          <w:tcPr>
            <w:tcW w:w="2829" w:type="dxa"/>
          </w:tcPr>
          <w:p w:rsidR="00965686" w:rsidRPr="005E2D8D" w:rsidRDefault="004852AA" w:rsidP="007A0642">
            <w:r w:rsidRPr="005E2D8D">
              <w:t>11</w:t>
            </w:r>
            <w:r w:rsidR="00965686" w:rsidRPr="005E2D8D">
              <w:t>-2020</w:t>
            </w:r>
          </w:p>
        </w:tc>
        <w:tc>
          <w:tcPr>
            <w:tcW w:w="2829" w:type="dxa"/>
          </w:tcPr>
          <w:p w:rsidR="00965686" w:rsidRPr="005E2D8D" w:rsidRDefault="007A0642" w:rsidP="007A0642">
            <w:r w:rsidRPr="005E2D8D">
              <w:t>Événements conjoints de formation du personnel de courte durée</w:t>
            </w:r>
          </w:p>
        </w:tc>
        <w:tc>
          <w:tcPr>
            <w:tcW w:w="2829" w:type="dxa"/>
          </w:tcPr>
          <w:p w:rsidR="00965686" w:rsidRPr="005E2D8D" w:rsidRDefault="007A0642" w:rsidP="007A0642">
            <w:r w:rsidRPr="005E2D8D">
              <w:t>Voyage d'étude N°2 : Destination France</w:t>
            </w:r>
          </w:p>
        </w:tc>
        <w:tc>
          <w:tcPr>
            <w:tcW w:w="2829" w:type="dxa"/>
          </w:tcPr>
          <w:p w:rsidR="00965686" w:rsidRPr="005E2D8D" w:rsidRDefault="007A0642" w:rsidP="007A0642">
            <w:r w:rsidRPr="005E2D8D">
              <w:t>France</w:t>
            </w:r>
          </w:p>
        </w:tc>
      </w:tr>
      <w:tr w:rsidR="00965686" w:rsidRPr="005E2D8D" w:rsidTr="004852AA">
        <w:tc>
          <w:tcPr>
            <w:tcW w:w="2828" w:type="dxa"/>
            <w:shd w:val="clear" w:color="auto" w:fill="F2F2F2" w:themeFill="background1" w:themeFillShade="F2"/>
          </w:tcPr>
          <w:p w:rsidR="00965686" w:rsidRPr="005E2D8D" w:rsidRDefault="00CA4054" w:rsidP="007A0642">
            <w:r w:rsidRPr="005E2D8D">
              <w:t>RT3</w:t>
            </w:r>
          </w:p>
        </w:tc>
        <w:tc>
          <w:tcPr>
            <w:tcW w:w="2829" w:type="dxa"/>
            <w:shd w:val="clear" w:color="auto" w:fill="F2F2F2" w:themeFill="background1" w:themeFillShade="F2"/>
          </w:tcPr>
          <w:p w:rsidR="00965686" w:rsidRPr="005E2D8D" w:rsidRDefault="004852AA" w:rsidP="007A0642">
            <w:r w:rsidRPr="005E2D8D">
              <w:t>01</w:t>
            </w:r>
            <w:r w:rsidR="00965686" w:rsidRPr="005E2D8D">
              <w:t>-2021</w:t>
            </w:r>
          </w:p>
        </w:tc>
        <w:tc>
          <w:tcPr>
            <w:tcW w:w="2829" w:type="dxa"/>
            <w:shd w:val="clear" w:color="auto" w:fill="F2F2F2" w:themeFill="background1" w:themeFillShade="F2"/>
          </w:tcPr>
          <w:p w:rsidR="00965686" w:rsidRPr="005E2D8D" w:rsidRDefault="007A0642" w:rsidP="007A0642">
            <w:r w:rsidRPr="005E2D8D">
              <w:t>Transnational Projects Meeting</w:t>
            </w:r>
          </w:p>
        </w:tc>
        <w:tc>
          <w:tcPr>
            <w:tcW w:w="2829" w:type="dxa"/>
            <w:shd w:val="clear" w:color="auto" w:fill="F2F2F2" w:themeFill="background1" w:themeFillShade="F2"/>
          </w:tcPr>
          <w:p w:rsidR="00965686" w:rsidRPr="005E2D8D" w:rsidRDefault="007A0642" w:rsidP="007A0642">
            <w:r w:rsidRPr="005E2D8D">
              <w:t>Réunion transnationale 3</w:t>
            </w:r>
          </w:p>
        </w:tc>
        <w:tc>
          <w:tcPr>
            <w:tcW w:w="2829" w:type="dxa"/>
            <w:shd w:val="clear" w:color="auto" w:fill="F2F2F2" w:themeFill="background1" w:themeFillShade="F2"/>
          </w:tcPr>
          <w:p w:rsidR="00965686" w:rsidRPr="005E2D8D" w:rsidRDefault="007A0642" w:rsidP="007A0642">
            <w:r w:rsidRPr="005E2D8D">
              <w:t>Italie</w:t>
            </w:r>
          </w:p>
        </w:tc>
      </w:tr>
      <w:tr w:rsidR="00050827" w:rsidRPr="00050827" w:rsidTr="00050827">
        <w:tc>
          <w:tcPr>
            <w:tcW w:w="2828" w:type="dxa"/>
            <w:shd w:val="clear" w:color="auto" w:fill="FABF8F" w:themeFill="accent6" w:themeFillTint="99"/>
          </w:tcPr>
          <w:p w:rsidR="00050827" w:rsidRPr="00050827" w:rsidRDefault="00050827" w:rsidP="007A0642">
            <w:pPr>
              <w:rPr>
                <w:b/>
              </w:rPr>
            </w:pPr>
          </w:p>
        </w:tc>
        <w:tc>
          <w:tcPr>
            <w:tcW w:w="2829" w:type="dxa"/>
            <w:shd w:val="clear" w:color="auto" w:fill="FABF8F" w:themeFill="accent6" w:themeFillTint="99"/>
          </w:tcPr>
          <w:p w:rsidR="00050827" w:rsidRPr="00050827" w:rsidRDefault="00050827" w:rsidP="007A0642">
            <w:pPr>
              <w:rPr>
                <w:b/>
              </w:rPr>
            </w:pPr>
            <w:r w:rsidRPr="00050827">
              <w:rPr>
                <w:b/>
              </w:rPr>
              <w:t>Avant le 01/04/2021</w:t>
            </w:r>
          </w:p>
        </w:tc>
        <w:tc>
          <w:tcPr>
            <w:tcW w:w="2829" w:type="dxa"/>
            <w:shd w:val="clear" w:color="auto" w:fill="FABF8F" w:themeFill="accent6" w:themeFillTint="99"/>
          </w:tcPr>
          <w:p w:rsidR="00050827" w:rsidRPr="00050827" w:rsidRDefault="00050827" w:rsidP="007A0642">
            <w:pPr>
              <w:rPr>
                <w:b/>
              </w:rPr>
            </w:pPr>
            <w:r w:rsidRPr="00050827">
              <w:rPr>
                <w:b/>
              </w:rPr>
              <w:t>Rapport intermédiaire</w:t>
            </w:r>
          </w:p>
        </w:tc>
        <w:tc>
          <w:tcPr>
            <w:tcW w:w="2829" w:type="dxa"/>
            <w:shd w:val="clear" w:color="auto" w:fill="FABF8F" w:themeFill="accent6" w:themeFillTint="99"/>
          </w:tcPr>
          <w:p w:rsidR="00050827" w:rsidRPr="00050827" w:rsidRDefault="00050827" w:rsidP="007A0642">
            <w:pPr>
              <w:rPr>
                <w:b/>
              </w:rPr>
            </w:pPr>
          </w:p>
        </w:tc>
        <w:tc>
          <w:tcPr>
            <w:tcW w:w="2829" w:type="dxa"/>
            <w:shd w:val="clear" w:color="auto" w:fill="FABF8F" w:themeFill="accent6" w:themeFillTint="99"/>
          </w:tcPr>
          <w:p w:rsidR="00050827" w:rsidRPr="00050827" w:rsidRDefault="00050827" w:rsidP="007A0642">
            <w:pPr>
              <w:rPr>
                <w:b/>
              </w:rPr>
            </w:pPr>
          </w:p>
        </w:tc>
      </w:tr>
      <w:tr w:rsidR="00965686" w:rsidRPr="005E2D8D" w:rsidTr="00965686">
        <w:tc>
          <w:tcPr>
            <w:tcW w:w="2828" w:type="dxa"/>
          </w:tcPr>
          <w:p w:rsidR="00965686" w:rsidRPr="005E2D8D" w:rsidRDefault="00CA4054" w:rsidP="007A0642">
            <w:r w:rsidRPr="005E2D8D">
              <w:t>ECFP3</w:t>
            </w:r>
          </w:p>
        </w:tc>
        <w:tc>
          <w:tcPr>
            <w:tcW w:w="2829" w:type="dxa"/>
          </w:tcPr>
          <w:p w:rsidR="00965686" w:rsidRPr="005E2D8D" w:rsidRDefault="00965686" w:rsidP="007A0642">
            <w:r w:rsidRPr="005E2D8D">
              <w:t>06-2021</w:t>
            </w:r>
          </w:p>
        </w:tc>
        <w:tc>
          <w:tcPr>
            <w:tcW w:w="2829" w:type="dxa"/>
          </w:tcPr>
          <w:p w:rsidR="00965686" w:rsidRPr="005E2D8D" w:rsidRDefault="007A0642" w:rsidP="007A0642">
            <w:r w:rsidRPr="005E2D8D">
              <w:t>Événements conjoints de formation du personnel de courte durée</w:t>
            </w:r>
          </w:p>
        </w:tc>
        <w:tc>
          <w:tcPr>
            <w:tcW w:w="2829" w:type="dxa"/>
          </w:tcPr>
          <w:p w:rsidR="00965686" w:rsidRPr="005E2D8D" w:rsidRDefault="007A0642" w:rsidP="007A0642">
            <w:r w:rsidRPr="005E2D8D">
              <w:t>Voyage d'étude N°3 : Destination Italie</w:t>
            </w:r>
          </w:p>
        </w:tc>
        <w:tc>
          <w:tcPr>
            <w:tcW w:w="2829" w:type="dxa"/>
          </w:tcPr>
          <w:p w:rsidR="00965686" w:rsidRPr="005E2D8D" w:rsidRDefault="007A0642" w:rsidP="007A0642">
            <w:r w:rsidRPr="005E2D8D">
              <w:t>Italie</w:t>
            </w:r>
          </w:p>
        </w:tc>
      </w:tr>
      <w:tr w:rsidR="00965686" w:rsidRPr="005E2D8D" w:rsidTr="004852AA">
        <w:tc>
          <w:tcPr>
            <w:tcW w:w="2828" w:type="dxa"/>
            <w:shd w:val="clear" w:color="auto" w:fill="F2F2F2" w:themeFill="background1" w:themeFillShade="F2"/>
          </w:tcPr>
          <w:p w:rsidR="00965686" w:rsidRPr="005E2D8D" w:rsidRDefault="00CA4054" w:rsidP="007A0642">
            <w:r w:rsidRPr="005E2D8D">
              <w:t>RT4</w:t>
            </w:r>
          </w:p>
        </w:tc>
        <w:tc>
          <w:tcPr>
            <w:tcW w:w="2829" w:type="dxa"/>
            <w:shd w:val="clear" w:color="auto" w:fill="F2F2F2" w:themeFill="background1" w:themeFillShade="F2"/>
          </w:tcPr>
          <w:p w:rsidR="00965686" w:rsidRPr="005E2D8D" w:rsidRDefault="004852AA" w:rsidP="007A0642">
            <w:r w:rsidRPr="005E2D8D">
              <w:t>11</w:t>
            </w:r>
            <w:r w:rsidR="00965686" w:rsidRPr="005E2D8D">
              <w:t>-2021</w:t>
            </w:r>
          </w:p>
        </w:tc>
        <w:tc>
          <w:tcPr>
            <w:tcW w:w="2829" w:type="dxa"/>
            <w:shd w:val="clear" w:color="auto" w:fill="F2F2F2" w:themeFill="background1" w:themeFillShade="F2"/>
          </w:tcPr>
          <w:p w:rsidR="00965686" w:rsidRPr="005E2D8D" w:rsidRDefault="007A0642" w:rsidP="007A0642">
            <w:r w:rsidRPr="005E2D8D">
              <w:t>Transnational Projects Meeting</w:t>
            </w:r>
          </w:p>
        </w:tc>
        <w:tc>
          <w:tcPr>
            <w:tcW w:w="2829" w:type="dxa"/>
            <w:shd w:val="clear" w:color="auto" w:fill="F2F2F2" w:themeFill="background1" w:themeFillShade="F2"/>
          </w:tcPr>
          <w:p w:rsidR="00965686" w:rsidRPr="005E2D8D" w:rsidRDefault="007A0642" w:rsidP="007A0642">
            <w:r w:rsidRPr="005E2D8D">
              <w:t>Réunion transnationale 4</w:t>
            </w:r>
          </w:p>
        </w:tc>
        <w:tc>
          <w:tcPr>
            <w:tcW w:w="2829" w:type="dxa"/>
            <w:shd w:val="clear" w:color="auto" w:fill="F2F2F2" w:themeFill="background1" w:themeFillShade="F2"/>
          </w:tcPr>
          <w:p w:rsidR="00965686" w:rsidRPr="005E2D8D" w:rsidRDefault="007A0642" w:rsidP="007A0642">
            <w:r w:rsidRPr="005E2D8D">
              <w:t>Suisse</w:t>
            </w:r>
          </w:p>
        </w:tc>
      </w:tr>
      <w:tr w:rsidR="00965686" w:rsidRPr="005E2D8D" w:rsidTr="00965686">
        <w:tc>
          <w:tcPr>
            <w:tcW w:w="2828" w:type="dxa"/>
          </w:tcPr>
          <w:p w:rsidR="00965686" w:rsidRPr="005E2D8D" w:rsidRDefault="00CA4054" w:rsidP="007A0642">
            <w:r w:rsidRPr="005E2D8D">
              <w:t>ECFP4</w:t>
            </w:r>
          </w:p>
        </w:tc>
        <w:tc>
          <w:tcPr>
            <w:tcW w:w="2829" w:type="dxa"/>
          </w:tcPr>
          <w:p w:rsidR="00965686" w:rsidRPr="005E2D8D" w:rsidRDefault="004852AA" w:rsidP="007A0642">
            <w:r w:rsidRPr="005E2D8D">
              <w:t>01</w:t>
            </w:r>
            <w:r w:rsidR="00965686" w:rsidRPr="005E2D8D">
              <w:t>-2022</w:t>
            </w:r>
          </w:p>
        </w:tc>
        <w:tc>
          <w:tcPr>
            <w:tcW w:w="2829" w:type="dxa"/>
          </w:tcPr>
          <w:p w:rsidR="00965686" w:rsidRPr="005E2D8D" w:rsidRDefault="007A0642" w:rsidP="007A0642">
            <w:r w:rsidRPr="005E2D8D">
              <w:t>Événements conjoints de formation du personnel de courte durée</w:t>
            </w:r>
          </w:p>
        </w:tc>
        <w:tc>
          <w:tcPr>
            <w:tcW w:w="2829" w:type="dxa"/>
          </w:tcPr>
          <w:p w:rsidR="00965686" w:rsidRPr="005E2D8D" w:rsidRDefault="007A0642" w:rsidP="007A0642">
            <w:r w:rsidRPr="005E2D8D">
              <w:t>Voyage d'étude N°4 : Destination Suisse</w:t>
            </w:r>
          </w:p>
        </w:tc>
        <w:tc>
          <w:tcPr>
            <w:tcW w:w="2829" w:type="dxa"/>
          </w:tcPr>
          <w:p w:rsidR="00965686" w:rsidRPr="005E2D8D" w:rsidRDefault="007A0642" w:rsidP="007A0642">
            <w:r w:rsidRPr="005E2D8D">
              <w:t>Suisse</w:t>
            </w:r>
          </w:p>
        </w:tc>
      </w:tr>
      <w:tr w:rsidR="00965686" w:rsidRPr="005E2D8D" w:rsidTr="004852AA">
        <w:tc>
          <w:tcPr>
            <w:tcW w:w="2828" w:type="dxa"/>
            <w:shd w:val="clear" w:color="auto" w:fill="F2F2F2" w:themeFill="background1" w:themeFillShade="F2"/>
          </w:tcPr>
          <w:p w:rsidR="00965686" w:rsidRPr="005E2D8D" w:rsidRDefault="00CA4054" w:rsidP="007A0642">
            <w:r w:rsidRPr="005E2D8D">
              <w:t>RT5</w:t>
            </w:r>
          </w:p>
        </w:tc>
        <w:tc>
          <w:tcPr>
            <w:tcW w:w="2829" w:type="dxa"/>
            <w:shd w:val="clear" w:color="auto" w:fill="F2F2F2" w:themeFill="background1" w:themeFillShade="F2"/>
          </w:tcPr>
          <w:p w:rsidR="00965686" w:rsidRPr="005E2D8D" w:rsidRDefault="00965686" w:rsidP="007A0642">
            <w:r w:rsidRPr="005E2D8D">
              <w:t>06-2022</w:t>
            </w:r>
          </w:p>
        </w:tc>
        <w:tc>
          <w:tcPr>
            <w:tcW w:w="2829" w:type="dxa"/>
            <w:shd w:val="clear" w:color="auto" w:fill="F2F2F2" w:themeFill="background1" w:themeFillShade="F2"/>
          </w:tcPr>
          <w:p w:rsidR="00965686" w:rsidRPr="005E2D8D" w:rsidRDefault="007A0642" w:rsidP="007A0642">
            <w:r w:rsidRPr="005E2D8D">
              <w:t>Transnational Projects Meeting</w:t>
            </w:r>
          </w:p>
        </w:tc>
        <w:tc>
          <w:tcPr>
            <w:tcW w:w="2829" w:type="dxa"/>
            <w:shd w:val="clear" w:color="auto" w:fill="F2F2F2" w:themeFill="background1" w:themeFillShade="F2"/>
          </w:tcPr>
          <w:p w:rsidR="00965686" w:rsidRPr="005E2D8D" w:rsidRDefault="007A0642" w:rsidP="007A0642">
            <w:r w:rsidRPr="005E2D8D">
              <w:t>Réunion transnationale 5 ou de clôture</w:t>
            </w:r>
          </w:p>
        </w:tc>
        <w:tc>
          <w:tcPr>
            <w:tcW w:w="2829" w:type="dxa"/>
            <w:shd w:val="clear" w:color="auto" w:fill="F2F2F2" w:themeFill="background1" w:themeFillShade="F2"/>
          </w:tcPr>
          <w:p w:rsidR="00965686" w:rsidRPr="005E2D8D" w:rsidRDefault="007A0642" w:rsidP="007A0642">
            <w:r w:rsidRPr="005E2D8D">
              <w:t>Belgique</w:t>
            </w:r>
          </w:p>
        </w:tc>
      </w:tr>
      <w:tr w:rsidR="00050827" w:rsidRPr="00050827" w:rsidTr="00050827">
        <w:tc>
          <w:tcPr>
            <w:tcW w:w="2828" w:type="dxa"/>
            <w:shd w:val="clear" w:color="auto" w:fill="FABF8F" w:themeFill="accent6" w:themeFillTint="99"/>
          </w:tcPr>
          <w:p w:rsidR="00050827" w:rsidRPr="00050827" w:rsidRDefault="00050827" w:rsidP="007A0642">
            <w:pPr>
              <w:rPr>
                <w:b/>
              </w:rPr>
            </w:pPr>
          </w:p>
        </w:tc>
        <w:tc>
          <w:tcPr>
            <w:tcW w:w="2829" w:type="dxa"/>
            <w:shd w:val="clear" w:color="auto" w:fill="FABF8F" w:themeFill="accent6" w:themeFillTint="99"/>
          </w:tcPr>
          <w:p w:rsidR="00050827" w:rsidRPr="00050827" w:rsidRDefault="00050827" w:rsidP="007A0642">
            <w:pPr>
              <w:rPr>
                <w:b/>
              </w:rPr>
            </w:pPr>
            <w:r>
              <w:rPr>
                <w:b/>
              </w:rPr>
              <w:t>Avant le 31/10/2022</w:t>
            </w:r>
          </w:p>
        </w:tc>
        <w:tc>
          <w:tcPr>
            <w:tcW w:w="2829" w:type="dxa"/>
            <w:shd w:val="clear" w:color="auto" w:fill="FABF8F" w:themeFill="accent6" w:themeFillTint="99"/>
          </w:tcPr>
          <w:p w:rsidR="00050827" w:rsidRPr="00050827" w:rsidRDefault="00050827" w:rsidP="007A0642">
            <w:pPr>
              <w:rPr>
                <w:b/>
              </w:rPr>
            </w:pPr>
            <w:r>
              <w:rPr>
                <w:b/>
              </w:rPr>
              <w:t>Rapport final et complétion Plateforme Résultats Erasmus +</w:t>
            </w:r>
          </w:p>
        </w:tc>
        <w:tc>
          <w:tcPr>
            <w:tcW w:w="2829" w:type="dxa"/>
            <w:shd w:val="clear" w:color="auto" w:fill="FABF8F" w:themeFill="accent6" w:themeFillTint="99"/>
          </w:tcPr>
          <w:p w:rsidR="00050827" w:rsidRPr="00050827" w:rsidRDefault="00050827" w:rsidP="007A0642">
            <w:pPr>
              <w:rPr>
                <w:b/>
              </w:rPr>
            </w:pPr>
          </w:p>
        </w:tc>
        <w:tc>
          <w:tcPr>
            <w:tcW w:w="2829" w:type="dxa"/>
            <w:shd w:val="clear" w:color="auto" w:fill="FABF8F" w:themeFill="accent6" w:themeFillTint="99"/>
          </w:tcPr>
          <w:p w:rsidR="00050827" w:rsidRPr="00050827" w:rsidRDefault="00050827" w:rsidP="007A0642">
            <w:pPr>
              <w:rPr>
                <w:b/>
              </w:rPr>
            </w:pPr>
          </w:p>
        </w:tc>
      </w:tr>
    </w:tbl>
    <w:p w:rsidR="00914251" w:rsidRPr="005E2D8D" w:rsidRDefault="00914251" w:rsidP="007A0642">
      <w:pPr>
        <w:spacing w:after="0" w:line="240" w:lineRule="auto"/>
        <w:jc w:val="both"/>
        <w:rPr>
          <w:rFonts w:cs="Arial"/>
          <w:b/>
          <w:sz w:val="24"/>
          <w:szCs w:val="24"/>
          <w:u w:val="single"/>
        </w:rPr>
      </w:pPr>
    </w:p>
    <w:p w:rsidR="00914251" w:rsidRPr="005E2D8D" w:rsidRDefault="00914251" w:rsidP="007A0642">
      <w:pPr>
        <w:spacing w:after="0" w:line="240" w:lineRule="auto"/>
        <w:jc w:val="both"/>
        <w:rPr>
          <w:rFonts w:cs="Arial"/>
          <w:b/>
          <w:sz w:val="24"/>
          <w:szCs w:val="24"/>
          <w:u w:val="single"/>
        </w:rPr>
      </w:pPr>
    </w:p>
    <w:p w:rsidR="00914251" w:rsidRPr="005E2D8D" w:rsidRDefault="00914251" w:rsidP="007A0642">
      <w:pPr>
        <w:spacing w:after="0" w:line="240" w:lineRule="auto"/>
        <w:jc w:val="both"/>
        <w:rPr>
          <w:rFonts w:cs="Arial"/>
          <w:b/>
          <w:sz w:val="24"/>
          <w:szCs w:val="24"/>
          <w:u w:val="single"/>
        </w:rPr>
      </w:pPr>
    </w:p>
    <w:p w:rsidR="00914251" w:rsidRPr="005E2D8D" w:rsidRDefault="00914251" w:rsidP="007A0642">
      <w:pPr>
        <w:spacing w:after="0" w:line="240" w:lineRule="auto"/>
        <w:jc w:val="both"/>
        <w:rPr>
          <w:rFonts w:cs="Arial"/>
          <w:b/>
          <w:sz w:val="24"/>
          <w:szCs w:val="24"/>
          <w:u w:val="single"/>
        </w:rPr>
      </w:pPr>
    </w:p>
    <w:p w:rsidR="00914251" w:rsidRPr="005E2D8D" w:rsidRDefault="00914251" w:rsidP="007A0642">
      <w:pPr>
        <w:spacing w:after="0" w:line="240" w:lineRule="auto"/>
        <w:jc w:val="both"/>
        <w:rPr>
          <w:rFonts w:cs="Arial"/>
          <w:b/>
          <w:sz w:val="24"/>
          <w:szCs w:val="24"/>
          <w:u w:val="single"/>
        </w:rPr>
      </w:pPr>
    </w:p>
    <w:p w:rsidR="00914251" w:rsidRPr="005E2D8D" w:rsidRDefault="00914251" w:rsidP="007A0642">
      <w:pPr>
        <w:spacing w:after="0" w:line="240" w:lineRule="auto"/>
        <w:jc w:val="both"/>
        <w:rPr>
          <w:rFonts w:cs="Arial"/>
          <w:b/>
          <w:sz w:val="24"/>
          <w:szCs w:val="24"/>
          <w:u w:val="single"/>
        </w:rPr>
      </w:pPr>
    </w:p>
    <w:p w:rsidR="00914251" w:rsidRPr="005E2D8D" w:rsidRDefault="00914251" w:rsidP="007A0642">
      <w:pPr>
        <w:spacing w:after="0" w:line="240" w:lineRule="auto"/>
        <w:jc w:val="both"/>
        <w:rPr>
          <w:rFonts w:cs="Arial"/>
          <w:b/>
          <w:sz w:val="24"/>
          <w:szCs w:val="24"/>
          <w:u w:val="single"/>
        </w:rPr>
      </w:pPr>
    </w:p>
    <w:p w:rsidR="00914251" w:rsidRPr="005E2D8D" w:rsidRDefault="00914251" w:rsidP="007A0642">
      <w:pPr>
        <w:spacing w:after="0" w:line="240" w:lineRule="auto"/>
        <w:jc w:val="both"/>
        <w:rPr>
          <w:rFonts w:cs="Arial"/>
          <w:b/>
          <w:sz w:val="24"/>
          <w:szCs w:val="24"/>
          <w:u w:val="single"/>
        </w:rPr>
      </w:pPr>
    </w:p>
    <w:p w:rsidR="00914251" w:rsidRPr="005E2D8D" w:rsidRDefault="00914251" w:rsidP="007A0642">
      <w:pPr>
        <w:spacing w:after="0" w:line="240" w:lineRule="auto"/>
        <w:jc w:val="both"/>
        <w:rPr>
          <w:rFonts w:cs="Arial"/>
          <w:b/>
          <w:sz w:val="24"/>
          <w:szCs w:val="24"/>
          <w:u w:val="single"/>
        </w:rPr>
      </w:pPr>
    </w:p>
    <w:p w:rsidR="00914251" w:rsidRPr="005E2D8D" w:rsidRDefault="00914251" w:rsidP="007A0642">
      <w:pPr>
        <w:spacing w:after="0" w:line="240" w:lineRule="auto"/>
        <w:jc w:val="both"/>
        <w:rPr>
          <w:rFonts w:cs="Arial"/>
          <w:b/>
          <w:sz w:val="24"/>
          <w:szCs w:val="24"/>
          <w:u w:val="single"/>
        </w:rPr>
      </w:pPr>
    </w:p>
    <w:p w:rsidR="00914251" w:rsidRPr="005E2D8D" w:rsidRDefault="00914251" w:rsidP="007A0642">
      <w:pPr>
        <w:spacing w:after="0" w:line="240" w:lineRule="auto"/>
        <w:jc w:val="both"/>
        <w:rPr>
          <w:rFonts w:cs="Arial"/>
          <w:b/>
          <w:sz w:val="24"/>
          <w:szCs w:val="24"/>
          <w:u w:val="single"/>
        </w:rPr>
      </w:pPr>
    </w:p>
    <w:p w:rsidR="00914251" w:rsidRPr="005E2D8D" w:rsidRDefault="005E2D8D" w:rsidP="00914251">
      <w:pPr>
        <w:autoSpaceDE w:val="0"/>
        <w:autoSpaceDN w:val="0"/>
        <w:adjustRightInd w:val="0"/>
        <w:rPr>
          <w:b/>
        </w:rPr>
      </w:pPr>
      <w:r w:rsidRPr="005E2D8D">
        <w:rPr>
          <w:b/>
          <w:noProof/>
          <w:lang w:val="fr-BE" w:eastAsia="fr-BE"/>
        </w:rPr>
        <mc:AlternateContent>
          <mc:Choice Requires="wps">
            <w:drawing>
              <wp:anchor distT="0" distB="0" distL="114300" distR="114300" simplePos="0" relativeHeight="251679744" behindDoc="0" locked="0" layoutInCell="1" allowOverlap="1" wp14:anchorId="29A44B2A" wp14:editId="1EE450D8">
                <wp:simplePos x="0" y="0"/>
                <wp:positionH relativeFrom="column">
                  <wp:posOffset>7906109</wp:posOffset>
                </wp:positionH>
                <wp:positionV relativeFrom="paragraph">
                  <wp:posOffset>1367155</wp:posOffset>
                </wp:positionV>
                <wp:extent cx="1526540" cy="1750695"/>
                <wp:effectExtent l="0" t="0" r="16510" b="20955"/>
                <wp:wrapNone/>
                <wp:docPr id="22" name="Ellipse 22"/>
                <wp:cNvGraphicFramePr/>
                <a:graphic xmlns:a="http://schemas.openxmlformats.org/drawingml/2006/main">
                  <a:graphicData uri="http://schemas.microsoft.com/office/word/2010/wordprocessingShape">
                    <wps:wsp>
                      <wps:cNvSpPr/>
                      <wps:spPr>
                        <a:xfrm>
                          <a:off x="0" y="0"/>
                          <a:ext cx="1526540" cy="175069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2181D" w:rsidRDefault="00B2181D" w:rsidP="00914251">
                            <w:pPr>
                              <w:jc w:val="center"/>
                            </w:pPr>
                            <w:r>
                              <w:t>Réunion transnationale de clôture</w:t>
                            </w:r>
                          </w:p>
                          <w:p w:rsidR="00B2181D" w:rsidRDefault="00B2181D" w:rsidP="00FA365E">
                            <w:pPr>
                              <w:jc w:val="center"/>
                            </w:pPr>
                            <w:r>
                              <w:t>(Promemploi Arlon)</w:t>
                            </w:r>
                          </w:p>
                          <w:p w:rsidR="00B2181D" w:rsidRDefault="00B2181D" w:rsidP="009142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oval id="Ellipse 22" o:spid="_x0000_s1026" style="position:absolute;margin-left:622.55pt;margin-top:107.65pt;width:120.2pt;height:137.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w+7egIAAEgFAAAOAAAAZHJzL2Uyb0RvYy54bWysVN9P3DAMfp+0/yHK++gPcTBO9NAJxjQJ&#10;ARpMPOfShEZK4yzJXXv76+ckvYJg2sO0PqRObH+2v9g5vxh7TXbCeQWmodVRSYkwHFplnhv64/H6&#10;02dKfGCmZRqMaOheeHqx+vjhfLBLUUMHuhWOIIjxy8E2tAvBLovC8070zB+BFQaVElzPAm7dc9E6&#10;NiB6r4u6LE+KAVxrHXDhPZ5eZSVdJXwpBQ93UnoRiG4o5hbS6tK6iWuxOmfLZ8dsp/iUBvuHLHqm&#10;DAadoa5YYGTr1DuoXnEHHmQ44tAXIKXiItWA1VTlm2oeOmZFqgXJ8Xamyf8/WH67u3dEtQ2ta0oM&#10;6/GOvmitrBcET5CewfolWj3YezftPIqx1lG6Pv6xCjImSvczpWIMhONhtahPFsfIPEdddbooT84W&#10;EbV4cbfOh68CehKFhoocPbHJdjc+ZOuDFbrGjHIOSQp7LWIa2nwXEkvBqHXyTk0kLrUjO4bXzzgX&#10;JlRZ1bFW5ONFid+U0uyREkyAEVkqrWfsCSA26HvsnOtkH11F6sHZufxbYtl59kiRwYTZuVcG3J8A&#10;NFY1Rc72B5IyNZGlMG5GNIniBto93rmDPAze8muFzN8wH+6Zw+7H28KJDne4SA1DQ2GSKOnA/frT&#10;ebTHpkQtJQNOU0P9zy1zghL9zWC7nlXHsQlC2hwvTmvcuNeazWuN2faXgDdW4dtheRKjfdAHUTro&#10;n3Dw1zEqqpjhGLuhPLjD5jLkKceng4v1OpnhyFkWbsyD5RE8Ehzb6nF8Ys5O7Rewc2/hMHls+aYF&#10;s230NLDeBpAq9ecLrxP1OK6ph6anJb4Hr/fJ6uUBXP0GAAD//wMAUEsDBBQABgAIAAAAIQB0dzuB&#10;5AAAAA0BAAAPAAAAZHJzL2Rvd25yZXYueG1sTI9BT4NAEIXvJv6HzZh4MXYBgVRkaaxJvehBq0a9&#10;TdkRiOwsstsW/fVuT3p8mS/vfVMuJtOLHY2us6wgnkUgiGurO24UPD+tzucgnEfW2FsmBd/kYFEd&#10;H5VYaLvnR9qtfSNCCbsCFbTeD4WUrm7JoJvZgTjcPuxo0Ic4NlKPuA/lppdJFOXSYMdhocWBblqq&#10;P9dbo+A9Xy05f7g74/vB1cuXW/x5e/1S6vRkur4C4WnyfzAc9IM6VMFpY7esnehDTtIsDqyCJM4u&#10;QByQdJ5lIDYK0ss4AlmV8v8X1S8AAAD//wMAUEsBAi0AFAAGAAgAAAAhALaDOJL+AAAA4QEAABMA&#10;AAAAAAAAAAAAAAAAAAAAAFtDb250ZW50X1R5cGVzXS54bWxQSwECLQAUAAYACAAAACEAOP0h/9YA&#10;AACUAQAACwAAAAAAAAAAAAAAAAAvAQAAX3JlbHMvLnJlbHNQSwECLQAUAAYACAAAACEAZd8Pu3oC&#10;AABIBQAADgAAAAAAAAAAAAAAAAAuAgAAZHJzL2Uyb0RvYy54bWxQSwECLQAUAAYACAAAACEAdHc7&#10;geQAAAANAQAADwAAAAAAAAAAAAAAAADUBAAAZHJzL2Rvd25yZXYueG1sUEsFBgAAAAAEAAQA8wAA&#10;AOUFAAAAAA==&#10;" fillcolor="#4f81bd [3204]" strokecolor="#243f60 [1604]" strokeweight="2pt">
                <v:textbox>
                  <w:txbxContent>
                    <w:p w:rsidR="00B2181D" w:rsidRDefault="00B2181D" w:rsidP="00914251">
                      <w:pPr>
                        <w:jc w:val="center"/>
                      </w:pPr>
                      <w:r>
                        <w:t>Réunion transnationale de clôture</w:t>
                      </w:r>
                    </w:p>
                    <w:p w:rsidR="00B2181D" w:rsidRDefault="00B2181D" w:rsidP="00FA365E">
                      <w:pPr>
                        <w:jc w:val="center"/>
                      </w:pPr>
                      <w:r>
                        <w:t>(Promemploi Arlon)</w:t>
                      </w:r>
                    </w:p>
                    <w:p w:rsidR="00B2181D" w:rsidRDefault="00B2181D" w:rsidP="00914251">
                      <w:pPr>
                        <w:jc w:val="center"/>
                      </w:pPr>
                    </w:p>
                  </w:txbxContent>
                </v:textbox>
              </v:oval>
            </w:pict>
          </mc:Fallback>
        </mc:AlternateContent>
      </w:r>
      <w:r w:rsidRPr="005E2D8D">
        <w:rPr>
          <w:b/>
          <w:noProof/>
          <w:lang w:val="fr-BE" w:eastAsia="fr-BE"/>
        </w:rPr>
        <mc:AlternateContent>
          <mc:Choice Requires="wps">
            <w:drawing>
              <wp:anchor distT="0" distB="0" distL="114300" distR="114300" simplePos="0" relativeHeight="251681792" behindDoc="0" locked="0" layoutInCell="1" allowOverlap="1" wp14:anchorId="03142714" wp14:editId="372BE2B0">
                <wp:simplePos x="0" y="0"/>
                <wp:positionH relativeFrom="column">
                  <wp:posOffset>-668020</wp:posOffset>
                </wp:positionH>
                <wp:positionV relativeFrom="paragraph">
                  <wp:posOffset>1281430</wp:posOffset>
                </wp:positionV>
                <wp:extent cx="1526540" cy="1656080"/>
                <wp:effectExtent l="0" t="0" r="16510" b="20320"/>
                <wp:wrapNone/>
                <wp:docPr id="23" name="Ellipse 23"/>
                <wp:cNvGraphicFramePr/>
                <a:graphic xmlns:a="http://schemas.openxmlformats.org/drawingml/2006/main">
                  <a:graphicData uri="http://schemas.microsoft.com/office/word/2010/wordprocessingShape">
                    <wps:wsp>
                      <wps:cNvSpPr/>
                      <wps:spPr>
                        <a:xfrm>
                          <a:off x="0" y="0"/>
                          <a:ext cx="1526540" cy="16560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2181D" w:rsidRDefault="00B2181D" w:rsidP="005D5CD6">
                            <w:pPr>
                              <w:jc w:val="center"/>
                            </w:pPr>
                            <w:r>
                              <w:t>Réunion transnationale d’envoi</w:t>
                            </w:r>
                          </w:p>
                          <w:p w:rsidR="00B2181D" w:rsidRDefault="00B2181D" w:rsidP="005D5CD6">
                            <w:pPr>
                              <w:jc w:val="center"/>
                            </w:pPr>
                            <w:r>
                              <w:t>(Promemploi Arlon)</w:t>
                            </w:r>
                          </w:p>
                          <w:p w:rsidR="00B2181D" w:rsidRDefault="00B2181D" w:rsidP="005D5C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oval id="Ellipse 23" o:spid="_x0000_s1027" style="position:absolute;margin-left:-52.6pt;margin-top:100.9pt;width:120.2pt;height:130.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EhfwIAAE8FAAAOAAAAZHJzL2Uyb0RvYy54bWysVFFP2zAQfp+0/2D5fSTpaMcqUlTBmCYh&#10;QMDEs+vYxJLt82y3Sffrd3bSgADtYVofUp/v7ru77+58etYbTXbCBwW2ptVRSYmwHBpln2r68+Hy&#10;0wklITLbMA1W1HQvAj1bffxw2rmlmEELuhGeIIgNy87VtI3RLYsi8FYYFo7ACYtKCd6wiKJ/KhrP&#10;OkQ3upiV5aLowDfOAxch4O3FoKSrjC+l4PFGyiAi0TXF3GL++vzdpG+xOmXLJ89cq/iYBvuHLAxT&#10;FoNOUBcsMrL16g2UUdxDABmPOJgCpFRc5Bqwmqp8Vc19y5zItSA5wU00hf8Hy693t56opqazz5RY&#10;ZrBH37RWLgiCN0hP58ISre7drR+lgMdUay+9Sf9YBekzpfuJUtFHwvGyms8W82NknqOuWswX5Ukm&#10;vXh2dz7E7wIMSYeaiiF6ZpPtrkLEqGh9sEIhZTTkkE9xr0VKQ9s7IbEUjDrL3nmIxLn2ZMew/Yxz&#10;YWM1qFrWiOF6XuIvFYpBJo8sZcCELJXWE/YIkAb0LfYAM9onV5FncHIu/5bY4Dx55Mhg4+RslAX/&#10;HoDGqsbIg/2BpIGaxFLsN31uc7ZMNxto9th6D8NOBMcvFTbgioV4yzwuATYNFzve4Edq6GoK44mS&#10;Fvzv9+6TPc4mainpcKlqGn5tmReU6B8Wp/ZrdZxmIWbheP5lhoJ/qdm81NitOQdsXIVPiOP5mOyj&#10;PhylB/OI+79OUVHFLMfYNeXRH4TzOCw7viBcrNfZDDfPsXhl7x1P4InnNF0P/SPzbpzCiAN8DYcF&#10;ZMtXkzjYJk8L620EqfKYPvM6dgC3No/S+MKkZ+GlnK2e38HVHwAAAP//AwBQSwMEFAAGAAgAAAAh&#10;ADSom3jiAAAADAEAAA8AAABkcnMvZG93bnJldi54bWxMj8FOwzAMhu9IvENkJC5oS1ogQqXuxJDG&#10;BQ5jgICb14a2onFKk22Fpyc9wdH2p9/fny9G24m9GXzrGCGZKxCGS1e1XCM8P61mVyB8IK6oc2wQ&#10;vo2HRXF8lFNWuQM/mv0m1CKGsM8IoQmhz6T0ZWMs+bnrDcfbhxsshTgOtawGOsRw28lUKS0ttRw/&#10;NNSb28aUn5udRXjXqyXr9f0ZP/S+XL7c0c/b6xfi6cl4cw0imDH8wTDpR3UootPW7bjyokOYJeoy&#10;jSxCqpJYYkLOp80W4UKnGmSRy/8lil8AAAD//wMAUEsBAi0AFAAGAAgAAAAhALaDOJL+AAAA4QEA&#10;ABMAAAAAAAAAAAAAAAAAAAAAAFtDb250ZW50X1R5cGVzXS54bWxQSwECLQAUAAYACAAAACEAOP0h&#10;/9YAAACUAQAACwAAAAAAAAAAAAAAAAAvAQAAX3JlbHMvLnJlbHNQSwECLQAUAAYACAAAACEA16fx&#10;IX8CAABPBQAADgAAAAAAAAAAAAAAAAAuAgAAZHJzL2Uyb0RvYy54bWxQSwECLQAUAAYACAAAACEA&#10;NKibeOIAAAAMAQAADwAAAAAAAAAAAAAAAADZBAAAZHJzL2Rvd25yZXYueG1sUEsFBgAAAAAEAAQA&#10;8wAAAOgFAAAAAA==&#10;" fillcolor="#4f81bd [3204]" strokecolor="#243f60 [1604]" strokeweight="2pt">
                <v:textbox>
                  <w:txbxContent>
                    <w:p w:rsidR="00B2181D" w:rsidRDefault="00B2181D" w:rsidP="005D5CD6">
                      <w:pPr>
                        <w:jc w:val="center"/>
                      </w:pPr>
                      <w:r>
                        <w:t>Réunion transnationale d’envoi</w:t>
                      </w:r>
                    </w:p>
                    <w:p w:rsidR="00B2181D" w:rsidRDefault="00B2181D" w:rsidP="005D5CD6">
                      <w:pPr>
                        <w:jc w:val="center"/>
                      </w:pPr>
                      <w:r>
                        <w:t>(Promemploi Arlon)</w:t>
                      </w:r>
                    </w:p>
                    <w:p w:rsidR="00B2181D" w:rsidRDefault="00B2181D" w:rsidP="005D5CD6">
                      <w:pPr>
                        <w:jc w:val="center"/>
                      </w:pPr>
                    </w:p>
                  </w:txbxContent>
                </v:textbox>
              </v:oval>
            </w:pict>
          </mc:Fallback>
        </mc:AlternateContent>
      </w:r>
      <w:r w:rsidR="00FA365E" w:rsidRPr="005E2D8D">
        <w:rPr>
          <w:b/>
          <w:noProof/>
          <w:lang w:val="fr-BE" w:eastAsia="fr-BE"/>
        </w:rPr>
        <mc:AlternateContent>
          <mc:Choice Requires="wps">
            <w:drawing>
              <wp:anchor distT="0" distB="0" distL="114300" distR="114300" simplePos="0" relativeHeight="251680768" behindDoc="0" locked="0" layoutInCell="1" allowOverlap="1" wp14:anchorId="0FCE54FF" wp14:editId="799F65B8">
                <wp:simplePos x="0" y="0"/>
                <wp:positionH relativeFrom="column">
                  <wp:posOffset>6198870</wp:posOffset>
                </wp:positionH>
                <wp:positionV relativeFrom="paragraph">
                  <wp:posOffset>1238250</wp:posOffset>
                </wp:positionV>
                <wp:extent cx="1526540" cy="1353820"/>
                <wp:effectExtent l="0" t="0" r="16510" b="17780"/>
                <wp:wrapNone/>
                <wp:docPr id="25" name="Ellipse 25"/>
                <wp:cNvGraphicFramePr/>
                <a:graphic xmlns:a="http://schemas.openxmlformats.org/drawingml/2006/main">
                  <a:graphicData uri="http://schemas.microsoft.com/office/word/2010/wordprocessingShape">
                    <wps:wsp>
                      <wps:cNvSpPr/>
                      <wps:spPr>
                        <a:xfrm>
                          <a:off x="0" y="0"/>
                          <a:ext cx="1526540" cy="135382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2181D" w:rsidRDefault="00B2181D" w:rsidP="00914251">
                            <w:pPr>
                              <w:jc w:val="center"/>
                            </w:pPr>
                            <w:r>
                              <w:t>Réunion transnationale</w:t>
                            </w:r>
                          </w:p>
                          <w:p w:rsidR="00B2181D" w:rsidRDefault="00B2181D" w:rsidP="00914251">
                            <w:pPr>
                              <w:jc w:val="center"/>
                            </w:pPr>
                            <w:r>
                              <w:t>(PEP Lausanne)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oval id="Ellipse 25" o:spid="_x0000_s1028" style="position:absolute;margin-left:488.1pt;margin-top:97.5pt;width:120.2pt;height:106.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2AgAIAAE8FAAAOAAAAZHJzL2Uyb0RvYy54bWysVMFu2zAMvQ/YPwi6r47TpuuCOkXQrsOA&#10;og2WDj0rshQLkEVNUmJnXz9KctyiLXYYloMjiuQj+Ujq8qpvNdkL5xWYipYnE0qE4VArs63oz8fb&#10;TxeU+MBMzTQYUdGD8PRq8fHDZWfnYgoN6Fo4giDGzztb0SYEOy8KzxvRMn8CVhhUSnAtCyi6bVE7&#10;1iF6q4vpZHJedOBq64AL7/H2JivpIuFLKXh4kNKLQHRFMbeQvi59N/FbLC7ZfOuYbRQf0mD/kEXL&#10;lMGgI9QNC4zsnHoD1SruwIMMJxzaAqRUXKQasJpy8qqadcOsSLUgOd6ONPn/B8vv9ytHVF3R6YwS&#10;w1rs0VetlfWC4A3S01k/R6u1XblB8niMtfbStfEfqyB9ovQwUir6QDhelrPp+ewMmeeoK09npxfT&#10;RHrx7G6dD98EtCQeKipy9MQm29/5gFHR+miFQswo55BO4aBFTEObH0JiKRh1mrzTEIlr7cieYfsZ&#10;58KEMqsaVot8PZvgLxaKQUaPJCXAiCyV1iP2ABAH9C12hhnso6tIMzg6T/6WWHYePVJkMGF0bpUB&#10;9x6AxqqGyNn+SFKmJrIU+k2f23zs6QbqA7beQd4Jb/mtwgbcMR9WzOESYNNwscMDfqSGrqIwnChp&#10;wP1+7z7a42yilpIOl6qi/teOOUGJ/m5war+UZ3EWQhLOZp9xFoh7qdm81Jhdew3YuBKfEMvTMdoH&#10;fTxKB+0T7v8yRkUVMxxjV5QHdxSuQ152fEG4WC6TGW6eZeHOrC2P4JHnOF2P/RNzdpjCgAN8D8cF&#10;ZPNXk5hto6eB5S6AVGlMI9OZ16EDuLVplIYXJj4LL+Vk9fwOLv4AAAD//wMAUEsDBBQABgAIAAAA&#10;IQCv6xJM4wAAAAwBAAAPAAAAZHJzL2Rvd25yZXYueG1sTI/BTsMwEETvSPyDtUhcUOs0ArcNcSqK&#10;VC70AAUE3Nx4SSLidYjdNvD1bE9wXM3T7Jt8MbhW7LEPjScNk3ECAqn0tqFKw/PTajQDEaIha1pP&#10;qOEbAyyK05PcZNYf6BH3m1gJLqGQGQ11jF0mZShrdCaMfYfE2YfvnYl89pW0vTlwuWtlmiRKOtMQ&#10;f6hNh7c1lp+bndPwrlZLUg/3F7TuQrl8uTM/b69fWp+fDTfXICIO8Q+Goz6rQ8FOW78jG0SrYT5V&#10;KaMczK941JFIJ0qB2Gq4TGYpyCKX/0cUvwAAAP//AwBQSwECLQAUAAYACAAAACEAtoM4kv4AAADh&#10;AQAAEwAAAAAAAAAAAAAAAAAAAAAAW0NvbnRlbnRfVHlwZXNdLnhtbFBLAQItABQABgAIAAAAIQA4&#10;/SH/1gAAAJQBAAALAAAAAAAAAAAAAAAAAC8BAABfcmVscy8ucmVsc1BLAQItABQABgAIAAAAIQCt&#10;mz2AgAIAAE8FAAAOAAAAAAAAAAAAAAAAAC4CAABkcnMvZTJvRG9jLnhtbFBLAQItABQABgAIAAAA&#10;IQCv6xJM4wAAAAwBAAAPAAAAAAAAAAAAAAAAANoEAABkcnMvZG93bnJldi54bWxQSwUGAAAAAAQA&#10;BADzAAAA6gUAAAAA&#10;" fillcolor="#4f81bd [3204]" strokecolor="#243f60 [1604]" strokeweight="2pt">
                <v:textbox>
                  <w:txbxContent>
                    <w:p w:rsidR="00B2181D" w:rsidRDefault="00B2181D" w:rsidP="00914251">
                      <w:pPr>
                        <w:jc w:val="center"/>
                      </w:pPr>
                      <w:r>
                        <w:t>Réunion transnationale</w:t>
                      </w:r>
                    </w:p>
                    <w:p w:rsidR="00B2181D" w:rsidRDefault="00B2181D" w:rsidP="00914251">
                      <w:pPr>
                        <w:jc w:val="center"/>
                      </w:pPr>
                      <w:r>
                        <w:t>(PEP Lausanne)</w:t>
                      </w:r>
                    </w:p>
                  </w:txbxContent>
                </v:textbox>
              </v:oval>
            </w:pict>
          </mc:Fallback>
        </mc:AlternateContent>
      </w:r>
      <w:r w:rsidR="005D5CD6" w:rsidRPr="005E2D8D">
        <w:rPr>
          <w:b/>
          <w:noProof/>
          <w:lang w:val="fr-BE" w:eastAsia="fr-BE"/>
        </w:rPr>
        <mc:AlternateContent>
          <mc:Choice Requires="wps">
            <w:drawing>
              <wp:anchor distT="0" distB="0" distL="114300" distR="114300" simplePos="0" relativeHeight="251678720" behindDoc="0" locked="0" layoutInCell="1" allowOverlap="1" wp14:anchorId="730E2EB0" wp14:editId="0222170B">
                <wp:simplePos x="0" y="0"/>
                <wp:positionH relativeFrom="column">
                  <wp:posOffset>3800966</wp:posOffset>
                </wp:positionH>
                <wp:positionV relativeFrom="paragraph">
                  <wp:posOffset>1247272</wp:posOffset>
                </wp:positionV>
                <wp:extent cx="1526540" cy="1570007"/>
                <wp:effectExtent l="0" t="0" r="16510" b="11430"/>
                <wp:wrapNone/>
                <wp:docPr id="24" name="Ellipse 24"/>
                <wp:cNvGraphicFramePr/>
                <a:graphic xmlns:a="http://schemas.openxmlformats.org/drawingml/2006/main">
                  <a:graphicData uri="http://schemas.microsoft.com/office/word/2010/wordprocessingShape">
                    <wps:wsp>
                      <wps:cNvSpPr/>
                      <wps:spPr>
                        <a:xfrm>
                          <a:off x="0" y="0"/>
                          <a:ext cx="1526540" cy="157000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2181D" w:rsidRDefault="00B2181D" w:rsidP="00914251">
                            <w:pPr>
                              <w:jc w:val="center"/>
                            </w:pPr>
                            <w:r>
                              <w:t>Réunion transnationale</w:t>
                            </w:r>
                          </w:p>
                          <w:p w:rsidR="00B2181D" w:rsidRDefault="00B2181D" w:rsidP="00914251">
                            <w:pPr>
                              <w:jc w:val="center"/>
                            </w:pPr>
                            <w:r>
                              <w:t>(UNIFI Florence)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oval id="Ellipse 24" o:spid="_x0000_s1029" style="position:absolute;margin-left:299.3pt;margin-top:98.2pt;width:120.2pt;height:12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SGAfwIAAE8FAAAOAAAAZHJzL2Uyb0RvYy54bWysVN9P2zAQfp+0/8Hy+0jStcAqUlTBmCYh&#10;QIOJZ9exSSTb59luk+6v39lOAwK0h2kvic93992v73x2PmhFdsL5DkxNq6OSEmE4NJ15qunPh6tP&#10;p5T4wEzDFBhR073w9Hz18cNZb5diBi2oRjiCIMYve1vTNgS7LArPW6GZPwIrDColOM0Ciu6paBzr&#10;EV2rYlaWx0UPrrEOuPAeby+zkq4SvpSCh1spvQhE1RRzC+nr0ncTv8XqjC2fHLNtx8c02D9koVln&#10;MOgEdckCI1vXvYHSHXfgQYYjDroAKTsuUg1YTVW+qua+ZVakWrA53k5t8v8Plt/s7hzpmprO5pQY&#10;pnFGX5XqrBcEb7A9vfVLtLq3d26UPB5jrYN0Ov6xCjKklu6nloohEI6X1WJ2vJhj5znqqsVJWZYn&#10;EbV4drfOh28CNImHmoocPXWT7a59yNYHK3SNGeUc0inslYhpKPNDSCwFo86SdyKRuFCO7BiOn3Eu&#10;TKiyqmWNyNcLTCnxAFOaPFKCCTAiy06pCXsEiAR9i51zHe2jq0gcnJzLvyWWnSePFBlMmJx1Z8C9&#10;B6CwqjFytj80KbcmdikMmyGN+fNhphto9jh6B3knvOVXHQ7gmvlwxxwuAQ4NFzvc4kcq6GsK44mS&#10;Ftzv9+6jPXITtZT0uFQ19b+2zAlK1HeDrP1SzSMXQhLmi5MZCu6lZvNSY7b6AnBwFT4hlqdjtA/q&#10;cJQO9CPu/zpGRRUzHGPXlAd3EC5CXnZ8QbhYr5MZbp5l4drcWx7BY58jux6GR+bsyMKABL6BwwKy&#10;5SsmZtvoaWC9DSC7RNPY6dzXcQK4tYlK4wsTn4WXcrJ6fgdXfwAAAP//AwBQSwMEFAAGAAgAAAAh&#10;AJPCm0jiAAAACwEAAA8AAABkcnMvZG93bnJldi54bWxMj8FOwzAQRO9I/IO1SFwQdaDBSkKciiKV&#10;CxyggIDbNjZJRLwOsdsGvp7lBMfVPM2+KReT68XOjqHzpOFsloCwVHvTUaPh6XF1moEIEclg78lq&#10;+LIBFtXhQYmF8Xt6sLt1bASXUChQQxvjUEgZ6tY6DDM/WOLs3Y8OI59jI82Iey53vTxPEiUddsQf&#10;WhzsdWvrj/XWaXhTqyWp+9sTuhtCvXy+we/Xl0+tj4+mq0sQ0U7xD4ZffVaHip02fksmiF7DRZ4p&#10;RjnIVQqCiWye87qNhjSdK5BVKf9vqH4AAAD//wMAUEsBAi0AFAAGAAgAAAAhALaDOJL+AAAA4QEA&#10;ABMAAAAAAAAAAAAAAAAAAAAAAFtDb250ZW50X1R5cGVzXS54bWxQSwECLQAUAAYACAAAACEAOP0h&#10;/9YAAACUAQAACwAAAAAAAAAAAAAAAAAvAQAAX3JlbHMvLnJlbHNQSwECLQAUAAYACAAAACEAr+kh&#10;gH8CAABPBQAADgAAAAAAAAAAAAAAAAAuAgAAZHJzL2Uyb0RvYy54bWxQSwECLQAUAAYACAAAACEA&#10;k8KbSOIAAAALAQAADwAAAAAAAAAAAAAAAADZBAAAZHJzL2Rvd25yZXYueG1sUEsFBgAAAAAEAAQA&#10;8wAAAOgFAAAAAA==&#10;" fillcolor="#4f81bd [3204]" strokecolor="#243f60 [1604]" strokeweight="2pt">
                <v:textbox>
                  <w:txbxContent>
                    <w:p w:rsidR="00B2181D" w:rsidRDefault="00B2181D" w:rsidP="00914251">
                      <w:pPr>
                        <w:jc w:val="center"/>
                      </w:pPr>
                      <w:r>
                        <w:t>Réunion transnationale</w:t>
                      </w:r>
                    </w:p>
                    <w:p w:rsidR="00B2181D" w:rsidRDefault="00B2181D" w:rsidP="00914251">
                      <w:pPr>
                        <w:jc w:val="center"/>
                      </w:pPr>
                      <w:r>
                        <w:t>(UNIFI Florence)</w:t>
                      </w:r>
                    </w:p>
                  </w:txbxContent>
                </v:textbox>
              </v:oval>
            </w:pict>
          </mc:Fallback>
        </mc:AlternateContent>
      </w:r>
      <w:r w:rsidR="005D5CD6" w:rsidRPr="005E2D8D">
        <w:rPr>
          <w:b/>
          <w:noProof/>
          <w:lang w:val="fr-BE" w:eastAsia="fr-BE"/>
        </w:rPr>
        <mc:AlternateContent>
          <mc:Choice Requires="wps">
            <w:drawing>
              <wp:anchor distT="0" distB="0" distL="114300" distR="114300" simplePos="0" relativeHeight="251677696" behindDoc="0" locked="0" layoutInCell="1" allowOverlap="1" wp14:anchorId="36BA4551" wp14:editId="23020427">
                <wp:simplePos x="0" y="0"/>
                <wp:positionH relativeFrom="column">
                  <wp:posOffset>1428702</wp:posOffset>
                </wp:positionH>
                <wp:positionV relativeFrom="paragraph">
                  <wp:posOffset>1247272</wp:posOffset>
                </wp:positionV>
                <wp:extent cx="1526540" cy="1207698"/>
                <wp:effectExtent l="0" t="0" r="16510" b="12065"/>
                <wp:wrapNone/>
                <wp:docPr id="26" name="Ellipse 26"/>
                <wp:cNvGraphicFramePr/>
                <a:graphic xmlns:a="http://schemas.openxmlformats.org/drawingml/2006/main">
                  <a:graphicData uri="http://schemas.microsoft.com/office/word/2010/wordprocessingShape">
                    <wps:wsp>
                      <wps:cNvSpPr/>
                      <wps:spPr>
                        <a:xfrm>
                          <a:off x="0" y="0"/>
                          <a:ext cx="1526540" cy="120769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2181D" w:rsidRDefault="00B2181D" w:rsidP="00914251">
                            <w:pPr>
                              <w:jc w:val="center"/>
                            </w:pPr>
                            <w:r>
                              <w:t>Réunion transnationale</w:t>
                            </w:r>
                          </w:p>
                          <w:p w:rsidR="00B2181D" w:rsidRDefault="00B2181D" w:rsidP="00914251">
                            <w:pPr>
                              <w:jc w:val="center"/>
                            </w:pPr>
                            <w:r>
                              <w:t>(CRFPE Lille)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oval id="Ellipse 26" o:spid="_x0000_s1030" style="position:absolute;margin-left:112.5pt;margin-top:98.2pt;width:120.2pt;height:95.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CKofAIAAE8FAAAOAAAAZHJzL2Uyb0RvYy54bWysVEtPGzEQvlfqf7B8L/tQEiBigyIoVSUE&#10;UaHi7Hht1pJftZ3spr++Y3uzIEA9VN2Dd8Yz883bF5eDkmjPnBdGN7g6KTFimppW6OcG/3y8+XKG&#10;kQ9Et0QazRp8YB5frj5/uujtktWmM7JlDgGI9sveNrgLwS6LwtOOKeJPjGUahNw4RQKw7rloHekB&#10;XcmiLstF0RvXWmco8x5ur7MQrxI+54yGe849C0g2GGIL6XTp3MazWF2Q5bMjthN0DIP8QxSKCA1O&#10;J6hrEgjaOfEOSgnqjDc8nFCjCsO5oCzlANlU5ZtsHjpiWcoFiuPtVCb//2Dp3X7jkGgbXC8w0kRB&#10;j75KKaxnCG6gPL31S9B6sBs3ch7ImOvAnYp/yAINqaSHqaRsCIjCZTWvF/MZVJ6CrKrL08X5WUQt&#10;Xsyt8+EbMwpFosEse0/VJPtbH7L2UQtMY0Q5hkSFg2QxDKl/MA6pgNc6WachYlfSoT2B9hNKmQ5V&#10;FnWkZfl6XsI3hjRZpAATYETmQsoJewSIA/oeO8c66kdTlmZwMi7/Flg2niySZ6PDZKyENu4jAAlZ&#10;jZ6z/rFIuTSxSmHYDqnNs6gZb7amPUDrnck74S29EdCAW+LDhjhYAmgaLHa4h4NL0zfYjBRGnXG/&#10;P7qP+jCbIMWoh6VqsP+1I45hJL9rmNrzahZnISRmNj+tgXGvJdvXEr1TVwYaV8ETYmkio36QR5I7&#10;o55g/9fRK4iIpuC7wTS4I3MV8rLDC0LZep3UYPMsCbf6wdIIHuscp+txeCLOjlMYYIDvzHEByfLN&#10;JGbdaKnNehcMF2lMX+o6dgC2No3S+MLEZ+E1n7Re3sHVHwAAAP//AwBQSwMEFAAGAAgAAAAhAO1E&#10;oRTiAAAACwEAAA8AAABkcnMvZG93bnJldi54bWxMj8FOwzAQRO9I/IO1SFwQdQitVUKciiKVCxyg&#10;gIDbNlmSiHgdYrcNfD3LCW47mtHsm3wxuk7taAitZwtnkwQUcemrlmsLT4+r0zmoEJEr7DyThS8K&#10;sCgOD3LMKr/nB9qtY62khEOGFpoY+0zrUDbkMEx8Tyzeux8cRpFDrasB91LuOp0midEOW5YPDfZ0&#10;3VD5sd46C29mtWRzf3vCd30ol883+P368mnt8dF4dQkq0hj/wvCLL+hQCNPGb7kKqrOQpjPZEsW4&#10;MFNQkpiamRwbC+dzY0AXuf6/ofgBAAD//wMAUEsBAi0AFAAGAAgAAAAhALaDOJL+AAAA4QEAABMA&#10;AAAAAAAAAAAAAAAAAAAAAFtDb250ZW50X1R5cGVzXS54bWxQSwECLQAUAAYACAAAACEAOP0h/9YA&#10;AACUAQAACwAAAAAAAAAAAAAAAAAvAQAAX3JlbHMvLnJlbHNQSwECLQAUAAYACAAAACEAkowiqHwC&#10;AABPBQAADgAAAAAAAAAAAAAAAAAuAgAAZHJzL2Uyb0RvYy54bWxQSwECLQAUAAYACAAAACEA7USh&#10;FOIAAAALAQAADwAAAAAAAAAAAAAAAADWBAAAZHJzL2Rvd25yZXYueG1sUEsFBgAAAAAEAAQA8wAA&#10;AOUFAAAAAA==&#10;" fillcolor="#4f81bd [3204]" strokecolor="#243f60 [1604]" strokeweight="2pt">
                <v:textbox>
                  <w:txbxContent>
                    <w:p w:rsidR="00B2181D" w:rsidRDefault="00B2181D" w:rsidP="00914251">
                      <w:pPr>
                        <w:jc w:val="center"/>
                      </w:pPr>
                      <w:r>
                        <w:t>Réunion transnationale</w:t>
                      </w:r>
                    </w:p>
                    <w:p w:rsidR="00B2181D" w:rsidRDefault="00B2181D" w:rsidP="00914251">
                      <w:pPr>
                        <w:jc w:val="center"/>
                      </w:pPr>
                      <w:r>
                        <w:t>(CRFPE Lille)</w:t>
                      </w:r>
                    </w:p>
                  </w:txbxContent>
                </v:textbox>
              </v:oval>
            </w:pict>
          </mc:Fallback>
        </mc:AlternateContent>
      </w:r>
      <w:r w:rsidR="00914251" w:rsidRPr="005E2D8D">
        <w:rPr>
          <w:b/>
          <w:noProof/>
          <w:lang w:val="fr-BE" w:eastAsia="fr-BE"/>
        </w:rPr>
        <w:drawing>
          <wp:inline distT="0" distB="0" distL="0" distR="0" wp14:anchorId="1F6609D6" wp14:editId="28941D07">
            <wp:extent cx="8913413" cy="1375576"/>
            <wp:effectExtent l="0" t="0" r="21590" b="0"/>
            <wp:docPr id="27" name="Diagramme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914251" w:rsidRPr="005E2D8D" w:rsidRDefault="00914251" w:rsidP="00914251">
      <w:pPr>
        <w:autoSpaceDE w:val="0"/>
        <w:autoSpaceDN w:val="0"/>
        <w:adjustRightInd w:val="0"/>
        <w:rPr>
          <w:b/>
          <w:sz w:val="20"/>
          <w:u w:val="single"/>
        </w:rPr>
        <w:sectPr w:rsidR="00914251" w:rsidRPr="005E2D8D" w:rsidSect="00DA0FDA">
          <w:pgSz w:w="16838" w:h="11906" w:orient="landscape" w:code="9"/>
          <w:pgMar w:top="993" w:right="1418" w:bottom="991" w:left="1418" w:header="709" w:footer="709" w:gutter="0"/>
          <w:cols w:space="708"/>
          <w:docGrid w:linePitch="360"/>
        </w:sectPr>
      </w:pPr>
    </w:p>
    <w:p w:rsidR="00403751" w:rsidRPr="005E2D8D" w:rsidRDefault="00403751" w:rsidP="007A0642">
      <w:pPr>
        <w:spacing w:after="0" w:line="240" w:lineRule="auto"/>
        <w:jc w:val="both"/>
        <w:rPr>
          <w:rFonts w:cs="Arial"/>
          <w:b/>
          <w:sz w:val="24"/>
          <w:szCs w:val="24"/>
          <w:u w:val="single"/>
        </w:rPr>
      </w:pPr>
      <w:r w:rsidRPr="005E2D8D">
        <w:rPr>
          <w:rFonts w:cs="Arial"/>
          <w:b/>
          <w:sz w:val="24"/>
          <w:szCs w:val="24"/>
          <w:u w:val="single"/>
        </w:rPr>
        <w:t xml:space="preserve">Description du projet </w:t>
      </w:r>
    </w:p>
    <w:p w:rsidR="00403751" w:rsidRPr="005E2D8D" w:rsidRDefault="00403751" w:rsidP="007A0642">
      <w:pPr>
        <w:spacing w:after="0" w:line="240" w:lineRule="auto"/>
        <w:jc w:val="both"/>
      </w:pPr>
    </w:p>
    <w:p w:rsidR="00403751" w:rsidRPr="005E2D8D" w:rsidRDefault="00403751" w:rsidP="007A0642">
      <w:pPr>
        <w:spacing w:after="0" w:line="240" w:lineRule="auto"/>
        <w:jc w:val="both"/>
        <w:rPr>
          <w:rFonts w:cs="Arial"/>
          <w:b/>
          <w:sz w:val="24"/>
          <w:szCs w:val="24"/>
        </w:rPr>
      </w:pPr>
      <w:r w:rsidRPr="005E2D8D">
        <w:rPr>
          <w:rFonts w:cs="Arial"/>
          <w:b/>
          <w:sz w:val="24"/>
          <w:szCs w:val="24"/>
        </w:rPr>
        <w:t xml:space="preserve">Priorités et thématiques </w:t>
      </w:r>
    </w:p>
    <w:p w:rsidR="00403751" w:rsidRPr="005E2D8D" w:rsidRDefault="00403751" w:rsidP="007A0642">
      <w:pPr>
        <w:spacing w:after="0" w:line="240" w:lineRule="auto"/>
        <w:jc w:val="both"/>
      </w:pPr>
    </w:p>
    <w:p w:rsidR="00403751" w:rsidRPr="005E2D8D" w:rsidRDefault="00403751" w:rsidP="007A0642">
      <w:pPr>
        <w:spacing w:after="0" w:line="240" w:lineRule="auto"/>
        <w:jc w:val="both"/>
        <w:rPr>
          <w:rFonts w:cs="Arial"/>
        </w:rPr>
      </w:pPr>
      <w:r w:rsidRPr="005E2D8D">
        <w:rPr>
          <w:rFonts w:cs="Arial"/>
        </w:rPr>
        <w:t xml:space="preserve">ENSEIGNEMENT SCOLAIRE : Améliorer l’accès des jeunes enfants à une éducation et à un accueil financièrement abordables et de haute qualité </w:t>
      </w:r>
    </w:p>
    <w:p w:rsidR="00403751" w:rsidRPr="005E2D8D" w:rsidRDefault="00403751" w:rsidP="007A0642">
      <w:pPr>
        <w:spacing w:after="0" w:line="240" w:lineRule="auto"/>
        <w:jc w:val="both"/>
        <w:rPr>
          <w:rFonts w:cs="Arial"/>
        </w:rPr>
      </w:pPr>
    </w:p>
    <w:p w:rsidR="00403751" w:rsidRPr="005E2D8D" w:rsidRDefault="00403751" w:rsidP="007A0642">
      <w:pPr>
        <w:spacing w:after="0" w:line="240" w:lineRule="auto"/>
        <w:jc w:val="both"/>
        <w:rPr>
          <w:rFonts w:cs="Arial"/>
        </w:rPr>
      </w:pPr>
      <w:r w:rsidRPr="005E2D8D">
        <w:rPr>
          <w:rFonts w:cs="Arial"/>
        </w:rPr>
        <w:t xml:space="preserve">HORIZONTALE : Le soutien des individus à l’acquisition et au développement des compétences de base </w:t>
      </w:r>
    </w:p>
    <w:p w:rsidR="00403751" w:rsidRPr="005E2D8D" w:rsidRDefault="00403751" w:rsidP="007A0642">
      <w:pPr>
        <w:spacing w:after="0" w:line="240" w:lineRule="auto"/>
        <w:jc w:val="both"/>
      </w:pPr>
    </w:p>
    <w:p w:rsidR="00403751" w:rsidRPr="005E2D8D" w:rsidRDefault="00403751" w:rsidP="007A0642">
      <w:pPr>
        <w:spacing w:after="0" w:line="240" w:lineRule="auto"/>
        <w:jc w:val="both"/>
        <w:rPr>
          <w:rFonts w:cs="Arial"/>
        </w:rPr>
      </w:pPr>
      <w:r w:rsidRPr="005E2D8D">
        <w:rPr>
          <w:rFonts w:cs="Arial"/>
        </w:rPr>
        <w:t>Thèmes abordés par le projet :</w:t>
      </w:r>
    </w:p>
    <w:p w:rsidR="00403751" w:rsidRPr="005E2D8D" w:rsidRDefault="00403751" w:rsidP="00403751">
      <w:pPr>
        <w:pStyle w:val="Paragraphedeliste"/>
        <w:numPr>
          <w:ilvl w:val="0"/>
          <w:numId w:val="1"/>
        </w:numPr>
        <w:spacing w:after="0" w:line="240" w:lineRule="auto"/>
        <w:jc w:val="both"/>
        <w:rPr>
          <w:rFonts w:cs="Arial"/>
        </w:rPr>
      </w:pPr>
      <w:r w:rsidRPr="005E2D8D">
        <w:rPr>
          <w:rFonts w:cs="Arial"/>
        </w:rPr>
        <w:t xml:space="preserve">Coopération entre établissements d'enseignement et entreprises </w:t>
      </w:r>
    </w:p>
    <w:p w:rsidR="00403751" w:rsidRPr="005E2D8D" w:rsidRDefault="00403751" w:rsidP="00403751">
      <w:pPr>
        <w:pStyle w:val="Paragraphedeliste"/>
        <w:numPr>
          <w:ilvl w:val="0"/>
          <w:numId w:val="1"/>
        </w:numPr>
        <w:spacing w:after="0" w:line="240" w:lineRule="auto"/>
        <w:jc w:val="both"/>
        <w:rPr>
          <w:rFonts w:cs="Arial"/>
        </w:rPr>
      </w:pPr>
      <w:r w:rsidRPr="005E2D8D">
        <w:rPr>
          <w:rFonts w:cs="Arial"/>
        </w:rPr>
        <w:t xml:space="preserve">Pédagogie et didactique </w:t>
      </w:r>
    </w:p>
    <w:p w:rsidR="00965686" w:rsidRPr="005E2D8D" w:rsidRDefault="00403751" w:rsidP="00403751">
      <w:pPr>
        <w:pStyle w:val="Paragraphedeliste"/>
        <w:numPr>
          <w:ilvl w:val="0"/>
          <w:numId w:val="1"/>
        </w:numPr>
        <w:spacing w:after="0" w:line="240" w:lineRule="auto"/>
        <w:jc w:val="both"/>
        <w:rPr>
          <w:rFonts w:cs="Arial"/>
        </w:rPr>
      </w:pPr>
      <w:r w:rsidRPr="005E2D8D">
        <w:rPr>
          <w:rFonts w:cs="Arial"/>
        </w:rPr>
        <w:t>Surmonter l'inadéquation des compétences (de base/transversales)</w:t>
      </w:r>
    </w:p>
    <w:p w:rsidR="00835C25" w:rsidRPr="005E2D8D" w:rsidRDefault="00835C25" w:rsidP="00835C25">
      <w:pPr>
        <w:spacing w:after="0" w:line="240" w:lineRule="auto"/>
        <w:jc w:val="both"/>
        <w:rPr>
          <w:rFonts w:cs="Arial"/>
          <w:sz w:val="24"/>
          <w:szCs w:val="24"/>
        </w:rPr>
      </w:pPr>
    </w:p>
    <w:p w:rsidR="00835C25" w:rsidRPr="005E2D8D" w:rsidRDefault="00835C25" w:rsidP="00835C25">
      <w:pPr>
        <w:spacing w:after="0" w:line="240" w:lineRule="auto"/>
        <w:jc w:val="both"/>
      </w:pPr>
    </w:p>
    <w:p w:rsidR="00835C25" w:rsidRPr="005E2D8D" w:rsidRDefault="00835C25" w:rsidP="00835C25">
      <w:pPr>
        <w:spacing w:after="0" w:line="240" w:lineRule="auto"/>
        <w:jc w:val="both"/>
        <w:rPr>
          <w:rFonts w:cs="Arial"/>
          <w:b/>
          <w:sz w:val="24"/>
          <w:szCs w:val="24"/>
          <w:u w:val="single"/>
        </w:rPr>
      </w:pPr>
      <w:r w:rsidRPr="005E2D8D">
        <w:rPr>
          <w:rFonts w:cs="Arial"/>
          <w:b/>
          <w:sz w:val="24"/>
          <w:szCs w:val="24"/>
          <w:u w:val="single"/>
        </w:rPr>
        <w:t xml:space="preserve">Résultats attendus </w:t>
      </w:r>
    </w:p>
    <w:p w:rsidR="00835C25" w:rsidRPr="005E2D8D" w:rsidRDefault="00835C25" w:rsidP="00835C25">
      <w:pPr>
        <w:spacing w:after="0" w:line="240" w:lineRule="auto"/>
        <w:jc w:val="both"/>
      </w:pPr>
    </w:p>
    <w:p w:rsidR="00F90309" w:rsidRPr="005E2D8D" w:rsidRDefault="00F90309" w:rsidP="00835C25">
      <w:pPr>
        <w:spacing w:after="0" w:line="240" w:lineRule="auto"/>
        <w:jc w:val="both"/>
      </w:pPr>
      <w:r w:rsidRPr="005E2D8D">
        <w:t xml:space="preserve">Le résultat attendu est une meilleure compréhension mutuelle et un renforcement de la cohérence entre les pratiques éducatives et de soin (au sens large du terme) ENSEIGNEES et les pratiques éducatives et de soin ATTENDUES sur le terrain par les employeurs et les organismes de référence en matière d’accueil des enfants, en lien avec les fonctions économiques, psychoéducatives et sociales des services, milieux et opérateurs d’accueil des enfants. </w:t>
      </w:r>
    </w:p>
    <w:p w:rsidR="00F90309" w:rsidRPr="005E2D8D" w:rsidRDefault="00F90309" w:rsidP="00835C25">
      <w:pPr>
        <w:spacing w:after="0" w:line="240" w:lineRule="auto"/>
        <w:jc w:val="both"/>
      </w:pPr>
      <w:r w:rsidRPr="005E2D8D">
        <w:t xml:space="preserve">Sur le terrain de l'accueil, il s'agira entre autres pour les employeurs d'accorder une attention renforcée à l'accueil des stagiaires et à l’insertion professionnelle des nouveaux travailleurs. </w:t>
      </w:r>
    </w:p>
    <w:p w:rsidR="00F90309" w:rsidRPr="005E2D8D" w:rsidRDefault="00F90309" w:rsidP="00835C25">
      <w:pPr>
        <w:spacing w:after="0" w:line="240" w:lineRule="auto"/>
        <w:jc w:val="both"/>
      </w:pPr>
    </w:p>
    <w:p w:rsidR="00F90309" w:rsidRPr="005E2D8D" w:rsidRDefault="00F90309" w:rsidP="00835C25">
      <w:pPr>
        <w:spacing w:after="0" w:line="240" w:lineRule="auto"/>
        <w:jc w:val="both"/>
      </w:pPr>
      <w:r w:rsidRPr="005E2D8D">
        <w:t xml:space="preserve">Le tout au bénéfice des enfants et des familles. </w:t>
      </w:r>
    </w:p>
    <w:p w:rsidR="00F90309" w:rsidRPr="005E2D8D" w:rsidRDefault="00F90309" w:rsidP="00835C25">
      <w:pPr>
        <w:spacing w:after="0" w:line="240" w:lineRule="auto"/>
        <w:jc w:val="both"/>
      </w:pPr>
    </w:p>
    <w:p w:rsidR="00F90309" w:rsidRPr="005E2D8D" w:rsidRDefault="00F90309" w:rsidP="00835C25">
      <w:pPr>
        <w:spacing w:after="0" w:line="240" w:lineRule="auto"/>
        <w:jc w:val="both"/>
      </w:pPr>
      <w:r w:rsidRPr="005E2D8D">
        <w:t xml:space="preserve">Il s'agit donc essentiellement de résultats intangibles qui seront néanmoins soutenus par des résultats tangibles tels que des rapports, des événements (journées d'étude thématiques), un site Internet, ... </w:t>
      </w:r>
    </w:p>
    <w:p w:rsidR="00F90309" w:rsidRPr="005E2D8D" w:rsidRDefault="00F90309" w:rsidP="00835C25">
      <w:pPr>
        <w:spacing w:after="0" w:line="240" w:lineRule="auto"/>
        <w:jc w:val="both"/>
      </w:pPr>
    </w:p>
    <w:p w:rsidR="00F90309" w:rsidRPr="005E2D8D" w:rsidRDefault="00F90309" w:rsidP="00835C25">
      <w:pPr>
        <w:spacing w:after="0" w:line="240" w:lineRule="auto"/>
        <w:jc w:val="both"/>
      </w:pPr>
      <w:r w:rsidRPr="005E2D8D">
        <w:t xml:space="preserve">Plus concrètement : Les résultats attendus seront atteints via : </w:t>
      </w:r>
    </w:p>
    <w:p w:rsidR="00F90309" w:rsidRPr="005E2D8D" w:rsidRDefault="00F90309" w:rsidP="00835C25">
      <w:pPr>
        <w:spacing w:after="0" w:line="240" w:lineRule="auto"/>
        <w:jc w:val="both"/>
      </w:pPr>
      <w:r w:rsidRPr="005E2D8D">
        <w:t xml:space="preserve">- La tenue de 4 mobilités ou "événements conjoints de formation du personnel" </w:t>
      </w:r>
    </w:p>
    <w:p w:rsidR="00F90309" w:rsidRPr="005E2D8D" w:rsidRDefault="00F90309" w:rsidP="00835C25">
      <w:pPr>
        <w:spacing w:after="0" w:line="240" w:lineRule="auto"/>
        <w:jc w:val="both"/>
      </w:pPr>
      <w:r w:rsidRPr="005E2D8D">
        <w:t xml:space="preserve">- La tenue de 5 réunions transnationales </w:t>
      </w:r>
    </w:p>
    <w:p w:rsidR="00F90309" w:rsidRPr="005E2D8D" w:rsidRDefault="00F90309" w:rsidP="00835C25">
      <w:pPr>
        <w:spacing w:after="0" w:line="240" w:lineRule="auto"/>
        <w:jc w:val="both"/>
      </w:pPr>
      <w:r w:rsidRPr="005E2D8D">
        <w:t xml:space="preserve">- La tenue de 4 journées d'étude thématiques (une par pays partenaire) </w:t>
      </w:r>
    </w:p>
    <w:p w:rsidR="00F90309" w:rsidRPr="005E2D8D" w:rsidRDefault="00F90309" w:rsidP="00835C25">
      <w:pPr>
        <w:spacing w:after="0" w:line="240" w:lineRule="auto"/>
        <w:jc w:val="both"/>
      </w:pPr>
      <w:r w:rsidRPr="005E2D8D">
        <w:t xml:space="preserve">- La création d'une "communauté d'apprentissage professionnel" transnationale (Belgique/Italie/France/Suisse), lieu de formation conjointe </w:t>
      </w:r>
    </w:p>
    <w:p w:rsidR="00F90309" w:rsidRPr="005E2D8D" w:rsidRDefault="00F90309" w:rsidP="00835C25">
      <w:pPr>
        <w:spacing w:after="0" w:line="240" w:lineRule="auto"/>
        <w:jc w:val="both"/>
      </w:pPr>
      <w:r w:rsidRPr="005E2D8D">
        <w:t xml:space="preserve">- La création de "communautés locales d'apprentissage professionnel" (une par pays partenaire, formée autour de l'organisme de coordination des mobilités et composée des professionnels ayant participé aux mobilités), lieu de diffusion et de transfert des résultats du projet </w:t>
      </w:r>
    </w:p>
    <w:p w:rsidR="00F90309" w:rsidRPr="005E2D8D" w:rsidRDefault="00F90309" w:rsidP="00835C25">
      <w:pPr>
        <w:spacing w:after="0" w:line="240" w:lineRule="auto"/>
        <w:jc w:val="both"/>
      </w:pPr>
      <w:r w:rsidRPr="005E2D8D">
        <w:t xml:space="preserve">- La création d'une bibliothèque virtuelle commune </w:t>
      </w:r>
    </w:p>
    <w:p w:rsidR="00F90309" w:rsidRPr="005E2D8D" w:rsidRDefault="00F90309" w:rsidP="00835C25">
      <w:pPr>
        <w:spacing w:after="0" w:line="240" w:lineRule="auto"/>
        <w:jc w:val="both"/>
      </w:pPr>
      <w:r w:rsidRPr="005E2D8D">
        <w:t xml:space="preserve">- La création d'un site Internet dédicacé à la conservation et à la mise à disposition des produits et résultats du projet (données et traces collectées) </w:t>
      </w:r>
    </w:p>
    <w:p w:rsidR="00F90309" w:rsidRPr="005E2D8D" w:rsidRDefault="00F90309" w:rsidP="00835C25">
      <w:pPr>
        <w:spacing w:after="0" w:line="240" w:lineRule="auto"/>
        <w:jc w:val="both"/>
      </w:pPr>
      <w:r w:rsidRPr="005E2D8D">
        <w:t xml:space="preserve">- Des supports donnant à voir comment les participants au projet sont passés d'une juxtaposition de pratiques peu cohérentes à la reconstruction contextualisée de nouvelles pratiques dans un souci de cohérence de la filière de l'accueil et de centration sur le "cœur du métier" d'accueillir. </w:t>
      </w:r>
    </w:p>
    <w:p w:rsidR="00F90309" w:rsidRPr="005E2D8D" w:rsidRDefault="00F90309" w:rsidP="00835C25">
      <w:pPr>
        <w:spacing w:after="0" w:line="240" w:lineRule="auto"/>
        <w:jc w:val="both"/>
      </w:pPr>
    </w:p>
    <w:p w:rsidR="00F90309" w:rsidRPr="005E2D8D" w:rsidRDefault="00F90309" w:rsidP="00835C25">
      <w:pPr>
        <w:spacing w:after="0" w:line="240" w:lineRule="auto"/>
        <w:jc w:val="both"/>
        <w:rPr>
          <w:b/>
        </w:rPr>
      </w:pPr>
      <w:r w:rsidRPr="005E2D8D">
        <w:t>En bref : faire synergie en s'appuyant sur le "Code européen de qualité de l'accueil"</w:t>
      </w:r>
      <w:r w:rsidRPr="005E2D8D">
        <w:rPr>
          <w:b/>
        </w:rPr>
        <w:t>.</w:t>
      </w:r>
    </w:p>
    <w:p w:rsidR="00F90309" w:rsidRPr="005E2D8D" w:rsidRDefault="00F90309" w:rsidP="00835C25">
      <w:pPr>
        <w:spacing w:after="0" w:line="240" w:lineRule="auto"/>
        <w:jc w:val="both"/>
        <w:rPr>
          <w:b/>
        </w:rPr>
        <w:sectPr w:rsidR="00F90309" w:rsidRPr="005E2D8D" w:rsidSect="00403751">
          <w:pgSz w:w="11906" w:h="16838"/>
          <w:pgMar w:top="1417" w:right="1417" w:bottom="1417" w:left="1417" w:header="708" w:footer="708" w:gutter="0"/>
          <w:cols w:space="708"/>
          <w:docGrid w:linePitch="360"/>
        </w:sectPr>
      </w:pPr>
    </w:p>
    <w:p w:rsidR="00FF7C8F" w:rsidRPr="005E2D8D" w:rsidRDefault="00FF7C8F" w:rsidP="00835C25">
      <w:pPr>
        <w:spacing w:after="0" w:line="240" w:lineRule="auto"/>
        <w:jc w:val="both"/>
        <w:rPr>
          <w:rFonts w:cs="Arial"/>
          <w:b/>
          <w:sz w:val="24"/>
          <w:szCs w:val="24"/>
          <w:u w:val="single"/>
        </w:rPr>
      </w:pPr>
      <w:r w:rsidRPr="005E2D8D">
        <w:rPr>
          <w:rFonts w:cs="Arial"/>
          <w:b/>
          <w:sz w:val="24"/>
          <w:szCs w:val="24"/>
          <w:u w:val="single"/>
        </w:rPr>
        <w:t xml:space="preserve">Répartition des </w:t>
      </w:r>
      <w:r w:rsidR="00763CD0" w:rsidRPr="005E2D8D">
        <w:rPr>
          <w:rFonts w:cs="Arial"/>
          <w:b/>
          <w:sz w:val="24"/>
          <w:szCs w:val="24"/>
          <w:u w:val="single"/>
        </w:rPr>
        <w:t>tâches</w:t>
      </w:r>
      <w:r w:rsidRPr="005E2D8D">
        <w:rPr>
          <w:rFonts w:cs="Arial"/>
          <w:b/>
          <w:sz w:val="24"/>
          <w:szCs w:val="24"/>
          <w:u w:val="single"/>
        </w:rPr>
        <w:t xml:space="preserve"> et d</w:t>
      </w:r>
      <w:r w:rsidR="00763CD0" w:rsidRPr="005E2D8D">
        <w:rPr>
          <w:rFonts w:cs="Arial"/>
          <w:b/>
          <w:sz w:val="24"/>
          <w:szCs w:val="24"/>
          <w:u w:val="single"/>
        </w:rPr>
        <w:t>es respons</w:t>
      </w:r>
      <w:r w:rsidRPr="005E2D8D">
        <w:rPr>
          <w:rFonts w:cs="Arial"/>
          <w:b/>
          <w:sz w:val="24"/>
          <w:szCs w:val="24"/>
          <w:u w:val="single"/>
        </w:rPr>
        <w:t>abilités entre les partenaires</w:t>
      </w:r>
    </w:p>
    <w:p w:rsidR="00FF7C8F" w:rsidRPr="005E2D8D" w:rsidRDefault="00FF7C8F" w:rsidP="00835C25">
      <w:pPr>
        <w:spacing w:after="0" w:line="240" w:lineRule="auto"/>
        <w:jc w:val="both"/>
      </w:pPr>
    </w:p>
    <w:p w:rsidR="00677F29" w:rsidRPr="005E2D8D" w:rsidRDefault="00677F29" w:rsidP="00677F29">
      <w:pPr>
        <w:spacing w:after="0" w:line="240" w:lineRule="auto"/>
        <w:jc w:val="both"/>
        <w:rPr>
          <w:rFonts w:cs="Arial"/>
          <w:b/>
        </w:rPr>
      </w:pPr>
      <w:r w:rsidRPr="005E2D8D">
        <w:rPr>
          <w:rFonts w:cs="Arial"/>
          <w:b/>
        </w:rPr>
        <w:t xml:space="preserve">Chaque partenaire mobilisera, tout au long du projet : </w:t>
      </w:r>
    </w:p>
    <w:p w:rsidR="00677F29" w:rsidRPr="005E2D8D" w:rsidRDefault="00677F29" w:rsidP="00677F29">
      <w:pPr>
        <w:spacing w:after="0" w:line="240" w:lineRule="auto"/>
        <w:jc w:val="both"/>
        <w:rPr>
          <w:rFonts w:cs="Arial"/>
          <w:b/>
        </w:rPr>
      </w:pPr>
      <w:r w:rsidRPr="005E2D8D">
        <w:rPr>
          <w:rFonts w:cs="Arial"/>
          <w:b/>
        </w:rPr>
        <w:t>1) Un organisme de coordination des mobilités ou "événements conjoints de</w:t>
      </w:r>
      <w:r w:rsidR="008D5D83" w:rsidRPr="005E2D8D">
        <w:rPr>
          <w:rFonts w:cs="Arial"/>
          <w:b/>
        </w:rPr>
        <w:t xml:space="preserve"> formation du personnel"</w:t>
      </w:r>
    </w:p>
    <w:p w:rsidR="00677F29" w:rsidRPr="005E2D8D" w:rsidRDefault="00677F29" w:rsidP="00677F29">
      <w:pPr>
        <w:spacing w:after="0" w:line="240" w:lineRule="auto"/>
        <w:jc w:val="both"/>
        <w:rPr>
          <w:rFonts w:cs="Arial"/>
          <w:b/>
        </w:rPr>
      </w:pPr>
      <w:r w:rsidRPr="005E2D8D">
        <w:rPr>
          <w:rFonts w:cs="Arial"/>
          <w:b/>
        </w:rPr>
        <w:t xml:space="preserve">2) Un accompagnateur </w:t>
      </w:r>
    </w:p>
    <w:p w:rsidR="00677F29" w:rsidRPr="005E2D8D" w:rsidRDefault="00677F29" w:rsidP="00677F29">
      <w:pPr>
        <w:spacing w:after="0" w:line="240" w:lineRule="auto"/>
        <w:jc w:val="both"/>
        <w:rPr>
          <w:rFonts w:cs="Arial"/>
          <w:b/>
        </w:rPr>
      </w:pPr>
      <w:r w:rsidRPr="005E2D8D">
        <w:rPr>
          <w:rFonts w:cs="Arial"/>
          <w:b/>
        </w:rPr>
        <w:t>3) D</w:t>
      </w:r>
      <w:r w:rsidR="008D5D83" w:rsidRPr="005E2D8D">
        <w:rPr>
          <w:rFonts w:cs="Arial"/>
          <w:b/>
        </w:rPr>
        <w:t>es participants aux mobilités</w:t>
      </w:r>
    </w:p>
    <w:p w:rsidR="00677F29" w:rsidRPr="005E2D8D" w:rsidRDefault="00677F29" w:rsidP="00835C25">
      <w:pPr>
        <w:spacing w:after="0" w:line="240" w:lineRule="auto"/>
        <w:jc w:val="both"/>
      </w:pPr>
    </w:p>
    <w:p w:rsidR="00677F29" w:rsidRPr="005E2D8D" w:rsidRDefault="00677F29" w:rsidP="00835C25">
      <w:pPr>
        <w:spacing w:after="0" w:line="240" w:lineRule="auto"/>
        <w:jc w:val="both"/>
      </w:pPr>
    </w:p>
    <w:tbl>
      <w:tblPr>
        <w:tblStyle w:val="Grilledutableau"/>
        <w:tblW w:w="5000" w:type="pct"/>
        <w:tblLook w:val="04A0" w:firstRow="1" w:lastRow="0" w:firstColumn="1" w:lastColumn="0" w:noHBand="0" w:noVBand="1"/>
      </w:tblPr>
      <w:tblGrid>
        <w:gridCol w:w="4738"/>
        <w:gridCol w:w="4741"/>
        <w:gridCol w:w="4741"/>
      </w:tblGrid>
      <w:tr w:rsidR="00677F29" w:rsidRPr="005E2D8D" w:rsidTr="00677F29">
        <w:tc>
          <w:tcPr>
            <w:tcW w:w="1666" w:type="pct"/>
          </w:tcPr>
          <w:p w:rsidR="00677F29" w:rsidRPr="005E2D8D" w:rsidRDefault="0085152F" w:rsidP="00677F29">
            <w:pPr>
              <w:jc w:val="center"/>
              <w:rPr>
                <w:b/>
              </w:rPr>
            </w:pPr>
            <w:r w:rsidRPr="005E2D8D">
              <w:rPr>
                <w:b/>
              </w:rPr>
              <w:t>Pour chaque p</w:t>
            </w:r>
            <w:r w:rsidR="008D5D83" w:rsidRPr="005E2D8D">
              <w:rPr>
                <w:b/>
              </w:rPr>
              <w:t>arte</w:t>
            </w:r>
            <w:r w:rsidRPr="005E2D8D">
              <w:rPr>
                <w:b/>
              </w:rPr>
              <w:t>naire</w:t>
            </w:r>
          </w:p>
        </w:tc>
        <w:tc>
          <w:tcPr>
            <w:tcW w:w="1667" w:type="pct"/>
          </w:tcPr>
          <w:p w:rsidR="00677F29" w:rsidRPr="005E2D8D" w:rsidRDefault="00677F29" w:rsidP="00677F29">
            <w:pPr>
              <w:jc w:val="center"/>
              <w:rPr>
                <w:b/>
              </w:rPr>
            </w:pPr>
            <w:r w:rsidRPr="005E2D8D">
              <w:rPr>
                <w:b/>
              </w:rPr>
              <w:t>Rôle</w:t>
            </w:r>
          </w:p>
        </w:tc>
        <w:tc>
          <w:tcPr>
            <w:tcW w:w="1667" w:type="pct"/>
          </w:tcPr>
          <w:p w:rsidR="00677F29" w:rsidRPr="005E2D8D" w:rsidRDefault="00677F29" w:rsidP="00677F29">
            <w:pPr>
              <w:jc w:val="center"/>
              <w:rPr>
                <w:b/>
              </w:rPr>
            </w:pPr>
            <w:r w:rsidRPr="005E2D8D">
              <w:rPr>
                <w:b/>
              </w:rPr>
              <w:t>Détail</w:t>
            </w:r>
          </w:p>
        </w:tc>
      </w:tr>
      <w:tr w:rsidR="00677F29" w:rsidRPr="005E2D8D" w:rsidTr="00677F29">
        <w:tc>
          <w:tcPr>
            <w:tcW w:w="1666" w:type="pct"/>
          </w:tcPr>
          <w:p w:rsidR="00677F29" w:rsidRPr="005E2D8D" w:rsidRDefault="00677F29" w:rsidP="008D5D83">
            <w:r w:rsidRPr="005E2D8D">
              <w:t xml:space="preserve">ORGANISMES DE COORDINATION DES MOBILITES </w:t>
            </w:r>
          </w:p>
        </w:tc>
        <w:tc>
          <w:tcPr>
            <w:tcW w:w="1667" w:type="pct"/>
          </w:tcPr>
          <w:p w:rsidR="00677F29" w:rsidRPr="005E2D8D" w:rsidRDefault="00883BBF" w:rsidP="008D5D83">
            <w:r w:rsidRPr="005E2D8D">
              <w:t xml:space="preserve">- </w:t>
            </w:r>
            <w:r w:rsidR="00F90309" w:rsidRPr="005E2D8D">
              <w:t>R</w:t>
            </w:r>
            <w:r w:rsidR="00677F29" w:rsidRPr="005E2D8D">
              <w:t xml:space="preserve">ecruter, sur base volontaire, des participants à ces mobilités </w:t>
            </w:r>
          </w:p>
          <w:p w:rsidR="00883BBF" w:rsidRPr="005E2D8D" w:rsidRDefault="00F90309" w:rsidP="008D5D83">
            <w:r w:rsidRPr="005E2D8D">
              <w:t>- O</w:t>
            </w:r>
            <w:r w:rsidR="00883BBF" w:rsidRPr="005E2D8D">
              <w:t>rganiser les mobilités (3 déplacements et 1 accueil)</w:t>
            </w:r>
          </w:p>
          <w:p w:rsidR="00883BBF" w:rsidRPr="005E2D8D" w:rsidRDefault="00F90309" w:rsidP="008D5D83">
            <w:r w:rsidRPr="005E2D8D">
              <w:t>- P</w:t>
            </w:r>
            <w:r w:rsidR="00883BBF" w:rsidRPr="005E2D8D">
              <w:t>articiper aux 5 réunions transnationales</w:t>
            </w:r>
          </w:p>
          <w:p w:rsidR="00883BBF" w:rsidRPr="005E2D8D" w:rsidRDefault="00F90309" w:rsidP="008D5D83">
            <w:r w:rsidRPr="005E2D8D">
              <w:t>- A</w:t>
            </w:r>
            <w:r w:rsidR="00883BBF" w:rsidRPr="005E2D8D">
              <w:t>ssurer la diffusion et l’exploitation des résultats du projet via l’</w:t>
            </w:r>
            <w:r w:rsidR="00C7134D" w:rsidRPr="005E2D8D">
              <w:t>entretien des « Communautés locales d’apprentissage professionnel »</w:t>
            </w:r>
            <w:r w:rsidR="00883BBF" w:rsidRPr="005E2D8D">
              <w:t xml:space="preserve"> </w:t>
            </w:r>
          </w:p>
          <w:p w:rsidR="00883BBF" w:rsidRPr="005E2D8D" w:rsidRDefault="00883BBF" w:rsidP="008D5D83"/>
        </w:tc>
        <w:tc>
          <w:tcPr>
            <w:tcW w:w="1667" w:type="pct"/>
          </w:tcPr>
          <w:p w:rsidR="00677F29" w:rsidRPr="005E2D8D" w:rsidRDefault="00677F29" w:rsidP="00677F29"/>
        </w:tc>
      </w:tr>
      <w:tr w:rsidR="00677F29" w:rsidRPr="005E2D8D" w:rsidTr="00677F29">
        <w:tc>
          <w:tcPr>
            <w:tcW w:w="1666" w:type="pct"/>
          </w:tcPr>
          <w:p w:rsidR="00677F29" w:rsidRPr="005E2D8D" w:rsidRDefault="00677F29" w:rsidP="00C7134D">
            <w:r w:rsidRPr="005E2D8D">
              <w:t>ACCOMPAGNATEURS</w:t>
            </w:r>
          </w:p>
        </w:tc>
        <w:tc>
          <w:tcPr>
            <w:tcW w:w="1667" w:type="pct"/>
          </w:tcPr>
          <w:p w:rsidR="00677F29" w:rsidRPr="005E2D8D" w:rsidRDefault="00F90309" w:rsidP="00F90309">
            <w:r w:rsidRPr="005E2D8D">
              <w:t>A</w:t>
            </w:r>
            <w:r w:rsidR="00677F29" w:rsidRPr="005E2D8D">
              <w:t>ccompagner les partenaires dans la prise de données /de traces permettant de comprendre (non de mesurer) ce qui fait sens pour les acteurs (de l'accueil, de la formation/de l'enseignement, des organismes de référence, d’accompagnement et/ou de conseil)</w:t>
            </w:r>
          </w:p>
        </w:tc>
        <w:tc>
          <w:tcPr>
            <w:tcW w:w="1667" w:type="pct"/>
          </w:tcPr>
          <w:p w:rsidR="008D5D83" w:rsidRPr="005E2D8D" w:rsidRDefault="008D5D83" w:rsidP="00C7134D">
            <w:r w:rsidRPr="005E2D8D">
              <w:t xml:space="preserve">- Identification de problèmes de cohérence (place donnée aux compétences réflexives/liées à l'accompagnement des enfants et des familles/au travail en équipe, ...) </w:t>
            </w:r>
          </w:p>
          <w:p w:rsidR="008D5D83" w:rsidRPr="005E2D8D" w:rsidRDefault="008D5D83" w:rsidP="00C7134D">
            <w:r w:rsidRPr="005E2D8D">
              <w:t xml:space="preserve">- Les obstacles et les freins que ces acteurs identifient dans leur contexte local pour parvenir à une meilleure cohérence entre pratiques d'accueil et pratiques de formation escomptées en référence aux prescrits/aux résultats de recherche (par exemple le manque d'espace-temps de concertation, la multiplicité et le cloisonnement des offres de formation, un profil des formateurs pas suffisamment aux faits des réalités de terrain et des référentiels et autres prescrits, des dispositifs de tutorat pas assez organisés, une alternance de juxtaposition plus que de l'intégration, ...) </w:t>
            </w:r>
          </w:p>
          <w:p w:rsidR="008D5D83" w:rsidRPr="005E2D8D" w:rsidRDefault="008D5D83" w:rsidP="00C7134D">
            <w:r w:rsidRPr="005E2D8D">
              <w:t xml:space="preserve">- Les pistes de solution/de réponse aux problèmes détectés, les leviers identifiés dans le pays et ensuite ceux identifiés ailleurs (décentration) pour faciliter une cohérence, par exemple les dispositifs de mise en réseau visant le développement d'une communauté d'apprentissage/de pratiques </w:t>
            </w:r>
          </w:p>
          <w:p w:rsidR="008D5D83" w:rsidRPr="005E2D8D" w:rsidRDefault="008D5D83" w:rsidP="00C7134D">
            <w:r w:rsidRPr="005E2D8D">
              <w:t xml:space="preserve">- Les freins/conditions aux transferts, </w:t>
            </w:r>
            <w:r w:rsidR="00745D77" w:rsidRPr="005E2D8D">
              <w:t xml:space="preserve">ou encore </w:t>
            </w:r>
            <w:r w:rsidRPr="005E2D8D">
              <w:t xml:space="preserve">mieux à une reconstruction contextualisée de nouvelles pratiques (pas une simple généralisation de bonnes pratiques) </w:t>
            </w:r>
          </w:p>
          <w:p w:rsidR="00677F29" w:rsidRPr="005E2D8D" w:rsidRDefault="00677F29" w:rsidP="00C7134D"/>
        </w:tc>
      </w:tr>
      <w:tr w:rsidR="008D5D83" w:rsidRPr="005E2D8D" w:rsidTr="00677F29">
        <w:tc>
          <w:tcPr>
            <w:tcW w:w="1666" w:type="pct"/>
          </w:tcPr>
          <w:p w:rsidR="0085152F" w:rsidRPr="005E2D8D" w:rsidRDefault="0085152F" w:rsidP="00677F29">
            <w:r w:rsidRPr="005E2D8D">
              <w:t xml:space="preserve">PARTICIPANTS AUX MOBILITES </w:t>
            </w:r>
          </w:p>
          <w:p w:rsidR="0085152F" w:rsidRPr="005E2D8D" w:rsidRDefault="0085152F" w:rsidP="00677F29">
            <w:r w:rsidRPr="005E2D8D">
              <w:t xml:space="preserve">Participants VOLONTAIRES qui répondent à des critères spécifiques et sont issus des 3 sphères suivantes : </w:t>
            </w:r>
          </w:p>
          <w:p w:rsidR="0085152F" w:rsidRPr="005E2D8D" w:rsidRDefault="0085152F" w:rsidP="00677F29">
            <w:r w:rsidRPr="005E2D8D">
              <w:t xml:space="preserve">• Enseignants et formateurs des établissements d’enseignement/de formation aux métiers de l’accueil </w:t>
            </w:r>
          </w:p>
          <w:p w:rsidR="0085152F" w:rsidRPr="005E2D8D" w:rsidRDefault="0085152F" w:rsidP="00677F29">
            <w:r w:rsidRPr="005E2D8D">
              <w:t xml:space="preserve">• Membres d'organismes de référence, d’accompagnement et/ou de conseil </w:t>
            </w:r>
          </w:p>
          <w:p w:rsidR="008D5D83" w:rsidRPr="005E2D8D" w:rsidRDefault="0085152F" w:rsidP="00677F29">
            <w:r w:rsidRPr="005E2D8D">
              <w:t>• Professionnels de l'accueil issus des services, milieux et opérateurs d’accueil</w:t>
            </w:r>
          </w:p>
        </w:tc>
        <w:tc>
          <w:tcPr>
            <w:tcW w:w="1667" w:type="pct"/>
          </w:tcPr>
          <w:p w:rsidR="008D5D83" w:rsidRPr="005E2D8D" w:rsidRDefault="0085152F" w:rsidP="00677F29">
            <w:r w:rsidRPr="005E2D8D">
              <w:t>Ensemble, ces participants aux mobilités constitueront des petits groupes qui pourront tester des démarches et outils proposés par les partenaires et/ou co-construits dans le cadre du projet, pour ensuite témoigner à leur retour dans leur organisme ou leur réseau (via les "Professional Learning Communities" ou "Communautés d'apprentissage professionnel") dans une optique de diffusion des résultats du projet.</w:t>
            </w:r>
          </w:p>
        </w:tc>
        <w:tc>
          <w:tcPr>
            <w:tcW w:w="1667" w:type="pct"/>
          </w:tcPr>
          <w:p w:rsidR="008D5D83" w:rsidRPr="005E2D8D" w:rsidRDefault="0085152F" w:rsidP="00677F29">
            <w:r w:rsidRPr="005E2D8D">
              <w:t>Les critères de sélection des volontaires qui composeront les délégations sont les suivants : - Leur motivation - Leur disponibilité - Leurs compétences de base - Leur expérience professionnelle - Leur capacité à réseauter et à assurer le transfert des acquis du projet - Leur pouvoir d'influence (lobbying) - Leur représentativité - Leur adhésion au projet et leur engagement à s'y investir de l'amont jusqu'à l'aval</w:t>
            </w:r>
          </w:p>
        </w:tc>
      </w:tr>
    </w:tbl>
    <w:p w:rsidR="00FF7C8F" w:rsidRPr="005E2D8D" w:rsidRDefault="00FF7C8F" w:rsidP="00835C25">
      <w:pPr>
        <w:spacing w:after="0" w:line="240" w:lineRule="auto"/>
        <w:jc w:val="both"/>
      </w:pPr>
    </w:p>
    <w:p w:rsidR="00C7134D" w:rsidRPr="005E2D8D" w:rsidRDefault="00C7134D" w:rsidP="00835C25">
      <w:pPr>
        <w:spacing w:after="0" w:line="240" w:lineRule="auto"/>
        <w:jc w:val="both"/>
        <w:rPr>
          <w:rFonts w:cs="Arial"/>
          <w:sz w:val="24"/>
          <w:szCs w:val="24"/>
        </w:rPr>
        <w:sectPr w:rsidR="00C7134D" w:rsidRPr="005E2D8D" w:rsidSect="00677F29">
          <w:pgSz w:w="16838" w:h="11906" w:orient="landscape"/>
          <w:pgMar w:top="1417" w:right="1417" w:bottom="1417" w:left="1417" w:header="708" w:footer="708" w:gutter="0"/>
          <w:cols w:space="708"/>
          <w:docGrid w:linePitch="360"/>
        </w:sectPr>
      </w:pPr>
    </w:p>
    <w:p w:rsidR="002943D3" w:rsidRPr="005E2D8D" w:rsidRDefault="002943D3" w:rsidP="00835C25">
      <w:pPr>
        <w:spacing w:after="0" w:line="240" w:lineRule="auto"/>
        <w:jc w:val="both"/>
        <w:rPr>
          <w:rFonts w:cs="Arial"/>
          <w:b/>
        </w:rPr>
      </w:pPr>
      <w:r w:rsidRPr="005E2D8D">
        <w:rPr>
          <w:rFonts w:cs="Arial"/>
          <w:b/>
        </w:rPr>
        <w:t>Rôle de la coordination</w:t>
      </w:r>
    </w:p>
    <w:p w:rsidR="002943D3" w:rsidRPr="005E2D8D" w:rsidRDefault="002943D3" w:rsidP="00835C25">
      <w:pPr>
        <w:spacing w:after="0" w:line="240" w:lineRule="auto"/>
        <w:jc w:val="both"/>
        <w:rPr>
          <w:rFonts w:cs="Arial"/>
          <w:sz w:val="24"/>
          <w:szCs w:val="24"/>
        </w:rPr>
      </w:pPr>
    </w:p>
    <w:tbl>
      <w:tblPr>
        <w:tblStyle w:val="Grilledutableau"/>
        <w:tblW w:w="5000" w:type="pct"/>
        <w:tblLook w:val="04A0" w:firstRow="1" w:lastRow="0" w:firstColumn="1" w:lastColumn="0" w:noHBand="0" w:noVBand="1"/>
      </w:tblPr>
      <w:tblGrid>
        <w:gridCol w:w="4738"/>
        <w:gridCol w:w="4741"/>
        <w:gridCol w:w="4741"/>
      </w:tblGrid>
      <w:tr w:rsidR="002943D3" w:rsidRPr="005E2D8D" w:rsidTr="009B6A00">
        <w:tc>
          <w:tcPr>
            <w:tcW w:w="1666" w:type="pct"/>
          </w:tcPr>
          <w:p w:rsidR="002943D3" w:rsidRPr="005E2D8D" w:rsidRDefault="002943D3" w:rsidP="009B6A00">
            <w:r w:rsidRPr="005E2D8D">
              <w:t>COORDINATEUR</w:t>
            </w:r>
          </w:p>
        </w:tc>
        <w:tc>
          <w:tcPr>
            <w:tcW w:w="1667" w:type="pct"/>
          </w:tcPr>
          <w:p w:rsidR="002943D3" w:rsidRPr="005E2D8D" w:rsidRDefault="006D4070" w:rsidP="009B6A00">
            <w:r w:rsidRPr="005E2D8D">
              <w:t>P</w:t>
            </w:r>
            <w:r w:rsidR="002943D3" w:rsidRPr="005E2D8D">
              <w:t>rendre en cha</w:t>
            </w:r>
            <w:r w:rsidRPr="005E2D8D">
              <w:t xml:space="preserve">rge le pilotage du projet et </w:t>
            </w:r>
            <w:r w:rsidR="002943D3" w:rsidRPr="005E2D8D">
              <w:t>le réaliser en collaboration étroite avec ses partenaires</w:t>
            </w:r>
          </w:p>
        </w:tc>
        <w:tc>
          <w:tcPr>
            <w:tcW w:w="1667" w:type="pct"/>
          </w:tcPr>
          <w:p w:rsidR="002943D3" w:rsidRPr="005E2D8D" w:rsidRDefault="002943D3" w:rsidP="009B6A00">
            <w:r w:rsidRPr="005E2D8D">
              <w:t xml:space="preserve">- Planification de l'ensemble du projet </w:t>
            </w:r>
          </w:p>
          <w:p w:rsidR="002943D3" w:rsidRPr="005E2D8D" w:rsidRDefault="002943D3" w:rsidP="009B6A00">
            <w:r w:rsidRPr="005E2D8D">
              <w:t xml:space="preserve">- Organisation du projet </w:t>
            </w:r>
          </w:p>
          <w:p w:rsidR="002943D3" w:rsidRPr="005E2D8D" w:rsidRDefault="002943D3" w:rsidP="009B6A00">
            <w:r w:rsidRPr="005E2D8D">
              <w:t xml:space="preserve">- Création et développement de l'équipe transnationale de pilotage du projet (représentants des 4 partenaires) </w:t>
            </w:r>
          </w:p>
          <w:p w:rsidR="002943D3" w:rsidRPr="005E2D8D" w:rsidRDefault="002943D3" w:rsidP="009B6A00">
            <w:r w:rsidRPr="005E2D8D">
              <w:t xml:space="preserve">- Préparation et organisation des réunions transnationales </w:t>
            </w:r>
          </w:p>
          <w:p w:rsidR="002943D3" w:rsidRPr="005E2D8D" w:rsidRDefault="002943D3" w:rsidP="009B6A00">
            <w:r w:rsidRPr="005E2D8D">
              <w:t xml:space="preserve">- Suivi et évaluation </w:t>
            </w:r>
          </w:p>
          <w:p w:rsidR="002943D3" w:rsidRPr="005E2D8D" w:rsidRDefault="002943D3" w:rsidP="009B6A00">
            <w:r w:rsidRPr="005E2D8D">
              <w:t>- Gestion administrative et budgétaire</w:t>
            </w:r>
          </w:p>
          <w:p w:rsidR="002943D3" w:rsidRPr="005E2D8D" w:rsidRDefault="002943D3" w:rsidP="009B6A00"/>
        </w:tc>
      </w:tr>
    </w:tbl>
    <w:p w:rsidR="00C7134D" w:rsidRPr="005E2D8D" w:rsidRDefault="00C7134D">
      <w:pPr>
        <w:spacing w:after="0" w:line="240" w:lineRule="auto"/>
        <w:jc w:val="both"/>
        <w:rPr>
          <w:rFonts w:cs="Arial"/>
          <w:b/>
          <w:sz w:val="24"/>
          <w:szCs w:val="24"/>
          <w:u w:val="single"/>
        </w:rPr>
      </w:pPr>
    </w:p>
    <w:p w:rsidR="00C7134D" w:rsidRPr="005E2D8D" w:rsidRDefault="00C7134D">
      <w:pPr>
        <w:spacing w:after="0" w:line="240" w:lineRule="auto"/>
        <w:jc w:val="both"/>
        <w:rPr>
          <w:rFonts w:cs="Arial"/>
          <w:b/>
          <w:sz w:val="24"/>
          <w:szCs w:val="24"/>
          <w:u w:val="single"/>
        </w:rPr>
      </w:pPr>
    </w:p>
    <w:p w:rsidR="0085152F" w:rsidRPr="005E2D8D" w:rsidRDefault="002943D3">
      <w:pPr>
        <w:spacing w:after="0" w:line="240" w:lineRule="auto"/>
        <w:jc w:val="both"/>
        <w:rPr>
          <w:rFonts w:cs="Arial"/>
          <w:b/>
          <w:sz w:val="24"/>
          <w:szCs w:val="24"/>
          <w:u w:val="single"/>
        </w:rPr>
      </w:pPr>
      <w:r w:rsidRPr="005E2D8D">
        <w:rPr>
          <w:rFonts w:cs="Arial"/>
          <w:b/>
          <w:sz w:val="24"/>
          <w:szCs w:val="24"/>
          <w:u w:val="single"/>
        </w:rPr>
        <w:t>Suivi et évaluation</w:t>
      </w:r>
    </w:p>
    <w:p w:rsidR="002943D3" w:rsidRPr="005E2D8D" w:rsidRDefault="002943D3">
      <w:pPr>
        <w:spacing w:after="0" w:line="240" w:lineRule="auto"/>
        <w:jc w:val="both"/>
      </w:pPr>
    </w:p>
    <w:p w:rsidR="002943D3" w:rsidRPr="005E2D8D" w:rsidRDefault="002943D3">
      <w:pPr>
        <w:spacing w:after="0" w:line="240" w:lineRule="auto"/>
        <w:jc w:val="both"/>
      </w:pPr>
      <w:r w:rsidRPr="005E2D8D">
        <w:t xml:space="preserve">L'évaluation de la réussite du projet est une activité qui doit être coordonnée par le coordinateur du projet mais qui repose sur la participation active de tous les partenaires, notamment pour la mesure des indicateurs. </w:t>
      </w:r>
    </w:p>
    <w:p w:rsidR="002943D3" w:rsidRPr="005E2D8D" w:rsidRDefault="002943D3">
      <w:pPr>
        <w:spacing w:after="0" w:line="240" w:lineRule="auto"/>
        <w:jc w:val="both"/>
      </w:pPr>
    </w:p>
    <w:p w:rsidR="00486DDB" w:rsidRPr="005E2D8D" w:rsidRDefault="002943D3">
      <w:pPr>
        <w:spacing w:after="0" w:line="240" w:lineRule="auto"/>
        <w:jc w:val="both"/>
      </w:pPr>
      <w:r w:rsidRPr="005E2D8D">
        <w:t xml:space="preserve">L'évaluation devra donc comporter des indicateurs de réalisation portant sur les activités du projet (voir point "mise en </w:t>
      </w:r>
      <w:r w:rsidR="00486DDB" w:rsidRPr="005E2D8D">
        <w:t>œuvre</w:t>
      </w:r>
      <w:r w:rsidRPr="005E2D8D">
        <w:t xml:space="preserve"> du projet") ainsi que des indicateurs de résultat portant sur l'impact du projet sur les bénéficiaires direct et indirects. </w:t>
      </w:r>
    </w:p>
    <w:p w:rsidR="00486DDB" w:rsidRPr="005E2D8D" w:rsidRDefault="00486DDB">
      <w:pPr>
        <w:spacing w:after="0" w:line="240" w:lineRule="auto"/>
        <w:jc w:val="both"/>
      </w:pPr>
    </w:p>
    <w:p w:rsidR="002943D3" w:rsidRPr="005E2D8D" w:rsidRDefault="002943D3">
      <w:pPr>
        <w:spacing w:after="0" w:line="240" w:lineRule="auto"/>
        <w:jc w:val="both"/>
      </w:pPr>
      <w:r w:rsidRPr="005E2D8D">
        <w:t xml:space="preserve">Une partie de l’évaluation pourra donc se situer au niveau transnational tandis qu'une autre devra se déployer au niveau local. </w:t>
      </w:r>
    </w:p>
    <w:p w:rsidR="00C7134D" w:rsidRPr="005E2D8D" w:rsidRDefault="00C7134D">
      <w:pPr>
        <w:spacing w:after="0" w:line="240" w:lineRule="auto"/>
        <w:jc w:val="both"/>
        <w:sectPr w:rsidR="00C7134D" w:rsidRPr="005E2D8D" w:rsidSect="00677F29">
          <w:pgSz w:w="16838" w:h="11906" w:orient="landscape"/>
          <w:pgMar w:top="1417" w:right="1417" w:bottom="1417" w:left="1417" w:header="708" w:footer="708" w:gutter="0"/>
          <w:cols w:space="708"/>
          <w:docGrid w:linePitch="360"/>
        </w:sectPr>
      </w:pPr>
    </w:p>
    <w:tbl>
      <w:tblPr>
        <w:tblStyle w:val="Grilledutableau"/>
        <w:tblW w:w="5000" w:type="pct"/>
        <w:tblLook w:val="04A0" w:firstRow="1" w:lastRow="0" w:firstColumn="1" w:lastColumn="0" w:noHBand="0" w:noVBand="1"/>
      </w:tblPr>
      <w:tblGrid>
        <w:gridCol w:w="4738"/>
        <w:gridCol w:w="4741"/>
        <w:gridCol w:w="4741"/>
      </w:tblGrid>
      <w:tr w:rsidR="00486DDB" w:rsidRPr="005E2D8D" w:rsidTr="00486DDB">
        <w:tc>
          <w:tcPr>
            <w:tcW w:w="5000" w:type="pct"/>
            <w:gridSpan w:val="3"/>
          </w:tcPr>
          <w:p w:rsidR="00486DDB" w:rsidRPr="005E2D8D" w:rsidRDefault="00486DDB" w:rsidP="00486DDB">
            <w:pPr>
              <w:jc w:val="center"/>
              <w:rPr>
                <w:b/>
              </w:rPr>
            </w:pPr>
            <w:r w:rsidRPr="005E2D8D">
              <w:rPr>
                <w:b/>
              </w:rPr>
              <w:t>INDICATEURS DE REALISATION</w:t>
            </w:r>
          </w:p>
          <w:p w:rsidR="00486DDB" w:rsidRPr="005E2D8D" w:rsidRDefault="00486DDB" w:rsidP="00486DDB">
            <w:pPr>
              <w:jc w:val="center"/>
              <w:rPr>
                <w:b/>
              </w:rPr>
            </w:pPr>
          </w:p>
        </w:tc>
      </w:tr>
      <w:tr w:rsidR="00486DDB" w:rsidRPr="005E2D8D" w:rsidTr="00486DDB">
        <w:tc>
          <w:tcPr>
            <w:tcW w:w="1666" w:type="pct"/>
          </w:tcPr>
          <w:p w:rsidR="00486DDB" w:rsidRPr="005E2D8D" w:rsidRDefault="00486DDB" w:rsidP="005E2D8D">
            <w:r w:rsidRPr="005E2D8D">
              <w:t xml:space="preserve">Indicateur d'avancement du projet </w:t>
            </w:r>
          </w:p>
          <w:p w:rsidR="00486DDB" w:rsidRPr="005E2D8D" w:rsidRDefault="00486DDB" w:rsidP="005E2D8D"/>
        </w:tc>
        <w:tc>
          <w:tcPr>
            <w:tcW w:w="1667" w:type="pct"/>
          </w:tcPr>
          <w:p w:rsidR="00486DDB" w:rsidRPr="005E2D8D" w:rsidRDefault="00486DDB" w:rsidP="005E2D8D">
            <w:r w:rsidRPr="005E2D8D">
              <w:t xml:space="preserve">Indicateurs d'utilisation des ressources </w:t>
            </w:r>
          </w:p>
          <w:p w:rsidR="00486DDB" w:rsidRPr="005E2D8D" w:rsidRDefault="00486DDB" w:rsidP="005E2D8D"/>
        </w:tc>
        <w:tc>
          <w:tcPr>
            <w:tcW w:w="1667" w:type="pct"/>
          </w:tcPr>
          <w:p w:rsidR="00486DDB" w:rsidRPr="005E2D8D" w:rsidRDefault="00486DDB" w:rsidP="005E2D8D">
            <w:r w:rsidRPr="005E2D8D">
              <w:t xml:space="preserve">Indicateurs d'appréciation du partenariat </w:t>
            </w:r>
          </w:p>
          <w:p w:rsidR="00486DDB" w:rsidRPr="005E2D8D" w:rsidRDefault="00486DDB" w:rsidP="005E2D8D"/>
        </w:tc>
      </w:tr>
      <w:tr w:rsidR="00486DDB" w:rsidRPr="005E2D8D" w:rsidTr="00486DDB">
        <w:tc>
          <w:tcPr>
            <w:tcW w:w="1666" w:type="pct"/>
          </w:tcPr>
          <w:p w:rsidR="00486DDB" w:rsidRPr="005E2D8D" w:rsidRDefault="00486DDB" w:rsidP="005E2D8D">
            <w:r w:rsidRPr="005E2D8D">
              <w:t xml:space="preserve">- Ecart entre échéancier planifié et échéancier effectif </w:t>
            </w:r>
          </w:p>
          <w:p w:rsidR="00486DDB" w:rsidRPr="005E2D8D" w:rsidRDefault="00486DDB" w:rsidP="005E2D8D"/>
        </w:tc>
        <w:tc>
          <w:tcPr>
            <w:tcW w:w="1667" w:type="pct"/>
          </w:tcPr>
          <w:p w:rsidR="00486DDB" w:rsidRPr="005E2D8D" w:rsidRDefault="00486DDB" w:rsidP="005E2D8D">
            <w:r w:rsidRPr="005E2D8D">
              <w:t xml:space="preserve">- Ecart entre ressources encourues et ressources planifiées (en €) </w:t>
            </w:r>
          </w:p>
          <w:p w:rsidR="00486DDB" w:rsidRPr="005E2D8D" w:rsidRDefault="00486DDB" w:rsidP="005E2D8D">
            <w:r w:rsidRPr="005E2D8D">
              <w:t xml:space="preserve">- Ecart entre nombre d'effectifs requis et effectifs planifiés </w:t>
            </w:r>
          </w:p>
          <w:p w:rsidR="00486DDB" w:rsidRPr="005E2D8D" w:rsidRDefault="00486DDB" w:rsidP="005E2D8D">
            <w:r w:rsidRPr="005E2D8D">
              <w:t xml:space="preserve">- Ecart entre nombre d'heures travaillées et planifiées </w:t>
            </w:r>
          </w:p>
          <w:p w:rsidR="00486DDB" w:rsidRPr="005E2D8D" w:rsidRDefault="00486DDB" w:rsidP="005E2D8D"/>
        </w:tc>
        <w:tc>
          <w:tcPr>
            <w:tcW w:w="1667" w:type="pct"/>
          </w:tcPr>
          <w:p w:rsidR="00486DDB" w:rsidRPr="005E2D8D" w:rsidRDefault="00486DDB" w:rsidP="005E2D8D">
            <w:r w:rsidRPr="005E2D8D">
              <w:t xml:space="preserve">- Satisfaction des partenaires vis-à-vis de la collaboration </w:t>
            </w:r>
          </w:p>
          <w:p w:rsidR="009B6A00" w:rsidRPr="005E2D8D" w:rsidRDefault="00486DDB" w:rsidP="005E2D8D">
            <w:r w:rsidRPr="005E2D8D">
              <w:t xml:space="preserve">- Capacité du partenariat à favoriser l’atteinte des objectifs du projet </w:t>
            </w:r>
          </w:p>
          <w:p w:rsidR="00486DDB" w:rsidRPr="005E2D8D" w:rsidRDefault="00486DDB" w:rsidP="005E2D8D">
            <w:r w:rsidRPr="005E2D8D">
              <w:t xml:space="preserve">- Degré de participation des partenaires à la prise de décision </w:t>
            </w:r>
          </w:p>
          <w:p w:rsidR="00486DDB" w:rsidRPr="005E2D8D" w:rsidRDefault="00486DDB" w:rsidP="005E2D8D">
            <w:r w:rsidRPr="005E2D8D">
              <w:t xml:space="preserve">- Perception des partenaires à l'égard du partenariat </w:t>
            </w:r>
          </w:p>
          <w:p w:rsidR="00486DDB" w:rsidRPr="005E2D8D" w:rsidRDefault="00486DDB" w:rsidP="005E2D8D">
            <w:r w:rsidRPr="005E2D8D">
              <w:t xml:space="preserve">- Taux de participation des partenaires aux rencontres liées au projet </w:t>
            </w:r>
          </w:p>
          <w:p w:rsidR="00486DDB" w:rsidRPr="005E2D8D" w:rsidRDefault="00486DDB" w:rsidP="005E2D8D"/>
        </w:tc>
      </w:tr>
      <w:tr w:rsidR="00486DDB" w:rsidRPr="005E2D8D" w:rsidTr="00486DDB">
        <w:tc>
          <w:tcPr>
            <w:tcW w:w="5000" w:type="pct"/>
            <w:gridSpan w:val="3"/>
          </w:tcPr>
          <w:p w:rsidR="00486DDB" w:rsidRPr="005E2D8D" w:rsidRDefault="00486DDB" w:rsidP="00486DDB">
            <w:pPr>
              <w:jc w:val="center"/>
              <w:rPr>
                <w:b/>
              </w:rPr>
            </w:pPr>
            <w:r w:rsidRPr="005E2D8D">
              <w:rPr>
                <w:b/>
              </w:rPr>
              <w:t>INDICATEURS DE RESULTAT</w:t>
            </w:r>
          </w:p>
          <w:p w:rsidR="00486DDB" w:rsidRPr="005E2D8D" w:rsidRDefault="00486DDB" w:rsidP="00486DDB">
            <w:pPr>
              <w:jc w:val="center"/>
              <w:rPr>
                <w:b/>
              </w:rPr>
            </w:pPr>
          </w:p>
        </w:tc>
      </w:tr>
      <w:tr w:rsidR="00486DDB" w:rsidRPr="005E2D8D" w:rsidTr="00486DDB">
        <w:tc>
          <w:tcPr>
            <w:tcW w:w="5000" w:type="pct"/>
            <w:gridSpan w:val="3"/>
          </w:tcPr>
          <w:p w:rsidR="00486DDB" w:rsidRPr="005E2D8D" w:rsidRDefault="00486DDB" w:rsidP="005E2D8D">
            <w:r w:rsidRPr="005E2D8D">
              <w:t xml:space="preserve">- Disponibilité effective des activités prévues par le projet </w:t>
            </w:r>
          </w:p>
          <w:p w:rsidR="00486DDB" w:rsidRPr="005E2D8D" w:rsidRDefault="00486DDB" w:rsidP="005E2D8D">
            <w:r w:rsidRPr="005E2D8D">
              <w:t>- Pourcentage du public cible touché par les activités mises en œuvre dans le cadre du projet</w:t>
            </w:r>
          </w:p>
          <w:p w:rsidR="00486DDB" w:rsidRPr="005E2D8D" w:rsidRDefault="00486DDB" w:rsidP="005E2D8D">
            <w:r w:rsidRPr="005E2D8D">
              <w:t xml:space="preserve"> - Taux de participation du public cible aux activités offertes </w:t>
            </w:r>
          </w:p>
          <w:p w:rsidR="00486DDB" w:rsidRPr="005E2D8D" w:rsidRDefault="00486DDB" w:rsidP="005E2D8D">
            <w:r w:rsidRPr="005E2D8D">
              <w:t>- Délai d'accès du public cible aux activité</w:t>
            </w:r>
            <w:r w:rsidR="006D4070" w:rsidRPr="005E2D8D">
              <w:t>s</w:t>
            </w:r>
            <w:r w:rsidRPr="005E2D8D">
              <w:t xml:space="preserve"> offertes </w:t>
            </w:r>
          </w:p>
          <w:p w:rsidR="00486DDB" w:rsidRPr="005E2D8D" w:rsidRDefault="00486DDB" w:rsidP="005E2D8D">
            <w:r w:rsidRPr="005E2D8D">
              <w:t xml:space="preserve">- Qualité des activités offertes </w:t>
            </w:r>
          </w:p>
          <w:p w:rsidR="009B6A00" w:rsidRPr="005E2D8D" w:rsidRDefault="00486DDB" w:rsidP="005E2D8D">
            <w:r w:rsidRPr="005E2D8D">
              <w:t xml:space="preserve">- Taux de satisfaction du public cible à l’égard des activités offertes </w:t>
            </w:r>
          </w:p>
          <w:p w:rsidR="009B6A00" w:rsidRPr="005E2D8D" w:rsidRDefault="009B6A00" w:rsidP="005E2D8D"/>
          <w:p w:rsidR="00486DDB" w:rsidRPr="005E2D8D" w:rsidRDefault="00486DDB" w:rsidP="005E2D8D">
            <w:r w:rsidRPr="005E2D8D">
              <w:t xml:space="preserve">Indicateurs d'effets collatéraux </w:t>
            </w:r>
          </w:p>
          <w:p w:rsidR="00486DDB" w:rsidRPr="005E2D8D" w:rsidRDefault="00486DDB" w:rsidP="005E2D8D">
            <w:r w:rsidRPr="005E2D8D">
              <w:t xml:space="preserve">- Mesure de la charge de travail des équipes directement ou indirectement concernées par le projet (nombre d’heures supplémentaires) </w:t>
            </w:r>
          </w:p>
          <w:p w:rsidR="009B6A00" w:rsidRPr="005E2D8D" w:rsidRDefault="009B6A00" w:rsidP="005E2D8D">
            <w:r w:rsidRPr="005E2D8D">
              <w:t xml:space="preserve">- Satisfaction des parties prenantes vis-à-vis du projet </w:t>
            </w:r>
          </w:p>
          <w:p w:rsidR="00486DDB" w:rsidRPr="005E2D8D" w:rsidRDefault="00486DDB" w:rsidP="005E2D8D"/>
        </w:tc>
      </w:tr>
    </w:tbl>
    <w:p w:rsidR="002943D3" w:rsidRPr="005E2D8D" w:rsidRDefault="002943D3">
      <w:pPr>
        <w:spacing w:after="0" w:line="240" w:lineRule="auto"/>
        <w:jc w:val="both"/>
      </w:pPr>
    </w:p>
    <w:p w:rsidR="00972271" w:rsidRPr="005E2D8D" w:rsidRDefault="00972271">
      <w:pPr>
        <w:spacing w:after="0" w:line="240" w:lineRule="auto"/>
        <w:jc w:val="both"/>
        <w:sectPr w:rsidR="00972271" w:rsidRPr="005E2D8D" w:rsidSect="00677F29">
          <w:pgSz w:w="16838" w:h="11906" w:orient="landscape"/>
          <w:pgMar w:top="1417" w:right="1417" w:bottom="1417" w:left="1417" w:header="708" w:footer="708" w:gutter="0"/>
          <w:cols w:space="708"/>
          <w:docGrid w:linePitch="360"/>
        </w:sectPr>
      </w:pPr>
    </w:p>
    <w:p w:rsidR="00D716AE" w:rsidRPr="005E2D8D" w:rsidRDefault="00D716AE" w:rsidP="00D716AE">
      <w:pPr>
        <w:spacing w:after="0" w:line="240" w:lineRule="auto"/>
        <w:jc w:val="both"/>
        <w:rPr>
          <w:rFonts w:cs="Arial"/>
          <w:b/>
          <w:sz w:val="24"/>
          <w:szCs w:val="24"/>
          <w:u w:val="single"/>
        </w:rPr>
      </w:pPr>
      <w:r w:rsidRPr="005E2D8D">
        <w:rPr>
          <w:rFonts w:cs="Arial"/>
          <w:b/>
          <w:sz w:val="24"/>
          <w:szCs w:val="24"/>
          <w:u w:val="single"/>
        </w:rPr>
        <w:t>Diffusion des résultats</w:t>
      </w:r>
    </w:p>
    <w:p w:rsidR="00D716AE" w:rsidRPr="005E2D8D" w:rsidRDefault="00D716AE" w:rsidP="00D716AE">
      <w:pPr>
        <w:shd w:val="clear" w:color="auto" w:fill="FFFFFF"/>
        <w:spacing w:after="0" w:line="240" w:lineRule="auto"/>
        <w:jc w:val="both"/>
      </w:pPr>
    </w:p>
    <w:p w:rsidR="00D716AE" w:rsidRPr="005E2D8D" w:rsidRDefault="00D716AE" w:rsidP="00D716AE">
      <w:pPr>
        <w:shd w:val="clear" w:color="auto" w:fill="FFFFFF"/>
        <w:spacing w:after="0" w:line="240" w:lineRule="auto"/>
        <w:jc w:val="both"/>
      </w:pPr>
      <w:r w:rsidRPr="005E2D8D">
        <w:t>L’objectif général de la diffusion des résultats est de « </w:t>
      </w:r>
      <w:r w:rsidRPr="005E2D8D">
        <w:rPr>
          <w:b/>
        </w:rPr>
        <w:t>faire savoir</w:t>
      </w:r>
      <w:r w:rsidRPr="005E2D8D">
        <w:t xml:space="preserve"> » à l’ensemble des parties prenantes la </w:t>
      </w:r>
      <w:r w:rsidRPr="005E2D8D">
        <w:rPr>
          <w:b/>
        </w:rPr>
        <w:t>plus-value</w:t>
      </w:r>
      <w:r w:rsidRPr="005E2D8D">
        <w:t xml:space="preserve"> d’un travail collaboratif entre des professionnels issus :</w:t>
      </w:r>
    </w:p>
    <w:p w:rsidR="00D716AE" w:rsidRPr="005E2D8D" w:rsidRDefault="00D716AE" w:rsidP="00D716AE">
      <w:pPr>
        <w:shd w:val="clear" w:color="auto" w:fill="FFFFFF"/>
        <w:spacing w:after="0" w:line="240" w:lineRule="auto"/>
        <w:jc w:val="both"/>
      </w:pPr>
      <w:r w:rsidRPr="005E2D8D">
        <w:t>1) D’organismes de référence, d’accompagnement et/ou de conseil</w:t>
      </w:r>
    </w:p>
    <w:p w:rsidR="00D716AE" w:rsidRPr="005E2D8D" w:rsidRDefault="00D716AE" w:rsidP="00D716AE">
      <w:pPr>
        <w:shd w:val="clear" w:color="auto" w:fill="FFFFFF"/>
        <w:spacing w:after="0" w:line="240" w:lineRule="auto"/>
        <w:jc w:val="both"/>
      </w:pPr>
      <w:r w:rsidRPr="005E2D8D">
        <w:t>2) D’établissements d’enseignement/de formation aux métiers de l’accueil des enfants</w:t>
      </w:r>
    </w:p>
    <w:p w:rsidR="00D716AE" w:rsidRPr="005E2D8D" w:rsidRDefault="00D716AE" w:rsidP="00D716AE">
      <w:pPr>
        <w:shd w:val="clear" w:color="auto" w:fill="FFFFFF"/>
        <w:spacing w:after="0" w:line="240" w:lineRule="auto"/>
        <w:jc w:val="both"/>
      </w:pPr>
      <w:r w:rsidRPr="005E2D8D">
        <w:t xml:space="preserve">3) De services, milieux et opérateurs d’accueil </w:t>
      </w:r>
    </w:p>
    <w:p w:rsidR="00D716AE" w:rsidRPr="005E2D8D" w:rsidRDefault="00D716AE" w:rsidP="00D716AE">
      <w:pPr>
        <w:shd w:val="clear" w:color="auto" w:fill="FFFFFF"/>
        <w:spacing w:after="0" w:line="240" w:lineRule="auto"/>
        <w:jc w:val="both"/>
      </w:pPr>
      <w:r w:rsidRPr="005E2D8D">
        <w:t>… pour une meilleure prise en compte, chacun dans sa sphère de compétences, des enjeux à rencontrer pour un accueil de qualité des enfants et des familles, tel qu’expérimenté dans le cadre du projet.</w:t>
      </w:r>
    </w:p>
    <w:p w:rsidR="00D716AE" w:rsidRPr="005E2D8D" w:rsidRDefault="00D716AE" w:rsidP="006A3841">
      <w:pPr>
        <w:shd w:val="clear" w:color="auto" w:fill="FFFFFF"/>
        <w:spacing w:after="0" w:line="240" w:lineRule="auto"/>
        <w:jc w:val="both"/>
      </w:pPr>
    </w:p>
    <w:p w:rsidR="006A3841" w:rsidRPr="005E2D8D" w:rsidRDefault="006A3841" w:rsidP="006A3841">
      <w:pPr>
        <w:shd w:val="clear" w:color="auto" w:fill="FFFFFF"/>
        <w:spacing w:after="0" w:line="240" w:lineRule="auto"/>
        <w:jc w:val="both"/>
      </w:pPr>
      <w:r w:rsidRPr="005E2D8D">
        <w:t>LE PUBLIC CIBLE PRINCIPAL DE LA DIFFUSION</w:t>
      </w:r>
    </w:p>
    <w:p w:rsidR="006A3841" w:rsidRPr="005E2D8D" w:rsidRDefault="006A3841" w:rsidP="006A3841">
      <w:pPr>
        <w:shd w:val="clear" w:color="auto" w:fill="FFFFFF"/>
        <w:spacing w:after="0" w:line="240" w:lineRule="auto"/>
        <w:jc w:val="both"/>
      </w:pPr>
      <w:r w:rsidRPr="005E2D8D">
        <w:t>• Les professionnels des organismes de référence/d'accompagnement/de conseil actifs dans le secteur de l’accueil des enfants des zones concernées par le projet</w:t>
      </w:r>
    </w:p>
    <w:p w:rsidR="006A3841" w:rsidRPr="005E2D8D" w:rsidRDefault="006A3841" w:rsidP="006A3841">
      <w:pPr>
        <w:shd w:val="clear" w:color="auto" w:fill="FFFFFF"/>
        <w:spacing w:after="0" w:line="240" w:lineRule="auto"/>
        <w:jc w:val="both"/>
      </w:pPr>
      <w:r w:rsidRPr="005E2D8D">
        <w:t>• Les professionnels des établissements d’enseignement/de formation des/aux métiers de l’accueil des enfants des zones concernées par le projet</w:t>
      </w:r>
    </w:p>
    <w:p w:rsidR="006A3841" w:rsidRPr="005E2D8D" w:rsidRDefault="006A3841" w:rsidP="006A3841">
      <w:pPr>
        <w:shd w:val="clear" w:color="auto" w:fill="FFFFFF"/>
        <w:spacing w:after="0" w:line="240" w:lineRule="auto"/>
        <w:jc w:val="both"/>
      </w:pPr>
      <w:r w:rsidRPr="005E2D8D">
        <w:t>• Les professionnels des services/milieux/opérateurs d'accueil des zones concernées par le projet</w:t>
      </w:r>
    </w:p>
    <w:p w:rsidR="006A3841" w:rsidRPr="005E2D8D" w:rsidRDefault="006A3841" w:rsidP="006A3841">
      <w:pPr>
        <w:shd w:val="clear" w:color="auto" w:fill="FFFFFF"/>
        <w:spacing w:after="0" w:line="240" w:lineRule="auto"/>
        <w:jc w:val="both"/>
      </w:pPr>
    </w:p>
    <w:p w:rsidR="006A3841" w:rsidRPr="005E2D8D" w:rsidRDefault="006A3841" w:rsidP="006A3841">
      <w:pPr>
        <w:shd w:val="clear" w:color="auto" w:fill="FFFFFF"/>
        <w:spacing w:after="0" w:line="240" w:lineRule="auto"/>
        <w:jc w:val="both"/>
      </w:pPr>
      <w:r w:rsidRPr="005E2D8D">
        <w:t>Ils sont le public cible principal du projet parce que ce sont eux qui, au quotidien, enseignent les pratiques professionnelles, les mettent en œuvre au quotidien dans les structures d’accueil et les promeuvent dans le cadre de leur mission de conseil ou d’accompagnement. Le savoir-faire qu’ils auront acquis dans le cadre du projet percolera directement sur le terrain et impactera positivement leurs relations avec les différents acteurs de la filière de l’accueil, au bénéfice des enfants et des familles accueillis.</w:t>
      </w:r>
    </w:p>
    <w:p w:rsidR="006A3841" w:rsidRPr="005E2D8D" w:rsidRDefault="006A3841" w:rsidP="006A3841">
      <w:pPr>
        <w:shd w:val="clear" w:color="auto" w:fill="FFFFFF"/>
        <w:spacing w:after="0" w:line="240" w:lineRule="auto"/>
        <w:jc w:val="both"/>
      </w:pPr>
    </w:p>
    <w:p w:rsidR="006A3841" w:rsidRPr="005E2D8D" w:rsidRDefault="006A3841" w:rsidP="006A3841">
      <w:pPr>
        <w:shd w:val="clear" w:color="auto" w:fill="FFFFFF"/>
        <w:spacing w:after="0" w:line="240" w:lineRule="auto"/>
        <w:jc w:val="both"/>
      </w:pPr>
      <w:r w:rsidRPr="005E2D8D">
        <w:t>LE PUBLIC CIBLE SECONDAIRE DE LA DIFFUSION</w:t>
      </w:r>
    </w:p>
    <w:p w:rsidR="006A3841" w:rsidRPr="005E2D8D" w:rsidRDefault="006A3841" w:rsidP="006A3841">
      <w:pPr>
        <w:shd w:val="clear" w:color="auto" w:fill="FFFFFF"/>
        <w:spacing w:after="0" w:line="240" w:lineRule="auto"/>
        <w:jc w:val="both"/>
      </w:pPr>
      <w:r w:rsidRPr="005E2D8D">
        <w:t xml:space="preserve">• Les administrations locales/communautaires/régionales/fédérales </w:t>
      </w:r>
    </w:p>
    <w:p w:rsidR="006A3841" w:rsidRPr="005E2D8D" w:rsidRDefault="006A3841" w:rsidP="006A3841">
      <w:pPr>
        <w:shd w:val="clear" w:color="auto" w:fill="FFFFFF"/>
        <w:spacing w:after="0" w:line="240" w:lineRule="auto"/>
        <w:jc w:val="both"/>
      </w:pPr>
      <w:r w:rsidRPr="005E2D8D">
        <w:t>• Les mandataires publics en charge des matières concernées par le projet</w:t>
      </w:r>
    </w:p>
    <w:p w:rsidR="006A3841" w:rsidRPr="005E2D8D" w:rsidRDefault="006A3841" w:rsidP="006A3841">
      <w:pPr>
        <w:shd w:val="clear" w:color="auto" w:fill="FFFFFF"/>
        <w:spacing w:after="0" w:line="240" w:lineRule="auto"/>
        <w:jc w:val="both"/>
      </w:pPr>
    </w:p>
    <w:p w:rsidR="006A3841" w:rsidRPr="005E2D8D" w:rsidRDefault="006A3841" w:rsidP="006A3841">
      <w:pPr>
        <w:shd w:val="clear" w:color="auto" w:fill="FFFFFF"/>
        <w:spacing w:after="0" w:line="240" w:lineRule="auto"/>
        <w:jc w:val="both"/>
      </w:pPr>
      <w:r w:rsidRPr="005E2D8D">
        <w:t>Ils sont le public-cible secondaire du projet parce que sur base des résultats du projet, ils peuvent prendre des mesures visant le renforcement de la cohérence entre les pratiques éducatives et de soin (au sens large du terme) ENSEIGNEES et les pratiques éducatives et de soin ATTENDUES sur le terrain par les employeurs et les organismes de référence en matière d’accueil des enfants, notamment par des mesures de décloisonnement des politiques, des administrations et de leurs activités.</w:t>
      </w:r>
    </w:p>
    <w:p w:rsidR="002943D3" w:rsidRPr="005E2D8D" w:rsidRDefault="002943D3">
      <w:pPr>
        <w:spacing w:after="0" w:line="240" w:lineRule="auto"/>
        <w:jc w:val="both"/>
      </w:pPr>
    </w:p>
    <w:p w:rsidR="006A3841" w:rsidRPr="005E2D8D" w:rsidRDefault="006A3841" w:rsidP="006A3841">
      <w:pPr>
        <w:shd w:val="clear" w:color="auto" w:fill="FFFFFF"/>
        <w:spacing w:after="0" w:line="240" w:lineRule="auto"/>
        <w:jc w:val="both"/>
      </w:pPr>
      <w:r w:rsidRPr="005E2D8D">
        <w:t xml:space="preserve">Au fur et à mesure de l’avancement du projet et de la disponibilité de contenus prêts à la diffusion, </w:t>
      </w:r>
      <w:r w:rsidRPr="005E2D8D">
        <w:rPr>
          <w:b/>
        </w:rPr>
        <w:t xml:space="preserve">mise en ligne </w:t>
      </w:r>
      <w:r w:rsidRPr="005E2D8D">
        <w:t xml:space="preserve">de ces contenus sur le site Internet du projet et la bibliothèque virtuelle commune (avec des liens vers les sites Internet des partenaires), ainsi que sur les plateformes EPALE et des résultats des projets ERASMUS +. Une </w:t>
      </w:r>
      <w:r w:rsidRPr="005E2D8D">
        <w:rPr>
          <w:b/>
        </w:rPr>
        <w:t>newsletter</w:t>
      </w:r>
      <w:r w:rsidRPr="005E2D8D">
        <w:t xml:space="preserve"> permettra d’attirer l’attention sur les nouveaux contenus mis en ligne.</w:t>
      </w:r>
    </w:p>
    <w:p w:rsidR="006A3841" w:rsidRPr="005E2D8D" w:rsidRDefault="006A3841" w:rsidP="006A3841">
      <w:pPr>
        <w:shd w:val="clear" w:color="auto" w:fill="FFFFFF"/>
        <w:spacing w:after="0" w:line="240" w:lineRule="auto"/>
        <w:jc w:val="both"/>
      </w:pPr>
    </w:p>
    <w:p w:rsidR="006A3841" w:rsidRPr="005E2D8D" w:rsidRDefault="006A3841" w:rsidP="006A3841">
      <w:pPr>
        <w:shd w:val="clear" w:color="auto" w:fill="FFFFFF"/>
        <w:spacing w:after="0" w:line="240" w:lineRule="auto"/>
        <w:jc w:val="both"/>
      </w:pPr>
      <w:r w:rsidRPr="005E2D8D">
        <w:t xml:space="preserve">Les administrations locales/communautaires/régionales/fédérales et les mandataires publics en charge des matières concernées par le projet seront invités à participer à des </w:t>
      </w:r>
      <w:r w:rsidRPr="005E2D8D">
        <w:rPr>
          <w:b/>
        </w:rPr>
        <w:t>plateformes « spéciales diffusion »</w:t>
      </w:r>
      <w:r w:rsidRPr="005E2D8D">
        <w:t>, tant il est vrai que les meilleures activités de diffusion sont celles qui se prêtent au dialogue de vive voix plutôt qu'à une circulation de l'information à sens unique. Des plateformes territoriales « portes ouvertes » sont donc un moyen très efficace d'atteindre les décideurs.</w:t>
      </w:r>
    </w:p>
    <w:p w:rsidR="006A3841" w:rsidRPr="005E2D8D" w:rsidRDefault="006A3841" w:rsidP="006A3841">
      <w:pPr>
        <w:shd w:val="clear" w:color="auto" w:fill="FFFFFF"/>
        <w:spacing w:after="0" w:line="240" w:lineRule="auto"/>
        <w:jc w:val="both"/>
      </w:pPr>
    </w:p>
    <w:p w:rsidR="00914251" w:rsidRPr="005E2D8D" w:rsidRDefault="006A3841" w:rsidP="006A3841">
      <w:pPr>
        <w:shd w:val="clear" w:color="auto" w:fill="FFFFFF"/>
        <w:spacing w:after="0" w:line="240" w:lineRule="auto"/>
        <w:jc w:val="both"/>
      </w:pPr>
      <w:r w:rsidRPr="005E2D8D">
        <w:t>Un minimum de 15% du budget de gestion et mise en œuvre sera réservé aux activités de diffusion.</w:t>
      </w:r>
    </w:p>
    <w:p w:rsidR="00914251" w:rsidRPr="005E2D8D" w:rsidRDefault="00914251" w:rsidP="006A3841">
      <w:pPr>
        <w:shd w:val="clear" w:color="auto" w:fill="FFFFFF"/>
        <w:spacing w:after="0" w:line="240" w:lineRule="auto"/>
        <w:jc w:val="both"/>
        <w:sectPr w:rsidR="00914251" w:rsidRPr="005E2D8D" w:rsidSect="00972271">
          <w:pgSz w:w="11906" w:h="16838"/>
          <w:pgMar w:top="1417" w:right="1417" w:bottom="1417" w:left="1417" w:header="708" w:footer="708" w:gutter="0"/>
          <w:cols w:space="708"/>
          <w:docGrid w:linePitch="360"/>
        </w:sectPr>
      </w:pPr>
    </w:p>
    <w:p w:rsidR="00914251" w:rsidRPr="005E2D8D" w:rsidRDefault="00914251" w:rsidP="00914251">
      <w:pPr>
        <w:autoSpaceDE w:val="0"/>
        <w:autoSpaceDN w:val="0"/>
        <w:adjustRightInd w:val="0"/>
        <w:rPr>
          <w:b/>
          <w:sz w:val="20"/>
          <w:u w:val="single"/>
        </w:rPr>
      </w:pPr>
      <w:r w:rsidRPr="005E2D8D">
        <w:rPr>
          <w:b/>
          <w:sz w:val="20"/>
          <w:u w:val="single"/>
        </w:rPr>
        <w:t>Interactions entre la PLC transnationale (les parten</w:t>
      </w:r>
      <w:r w:rsidR="00D84145" w:rsidRPr="005E2D8D">
        <w:rPr>
          <w:b/>
          <w:sz w:val="20"/>
          <w:u w:val="single"/>
        </w:rPr>
        <w:t>aires/les participants aux mobilités</w:t>
      </w:r>
      <w:r w:rsidRPr="005E2D8D">
        <w:rPr>
          <w:b/>
          <w:sz w:val="20"/>
          <w:u w:val="single"/>
        </w:rPr>
        <w:t>) et les PLC locales (les plateformes territoriales qui se réunissent à intervalles réguliers dans chaque zone concernée)</w:t>
      </w:r>
    </w:p>
    <w:p w:rsidR="00914251" w:rsidRPr="005E2D8D" w:rsidRDefault="00914251" w:rsidP="00914251">
      <w:pPr>
        <w:autoSpaceDE w:val="0"/>
        <w:autoSpaceDN w:val="0"/>
        <w:adjustRightInd w:val="0"/>
        <w:rPr>
          <w:b/>
          <w:sz w:val="20"/>
        </w:rPr>
      </w:pPr>
      <w:r w:rsidRPr="005E2D8D">
        <w:rPr>
          <w:b/>
          <w:i/>
        </w:rPr>
        <w:t xml:space="preserve">PLC = </w:t>
      </w:r>
      <w:r w:rsidRPr="005E2D8D">
        <w:rPr>
          <w:b/>
          <w:sz w:val="20"/>
        </w:rPr>
        <w:t>« Professional Learning Communities » ou « Communautés d'apprentissage professionnel ».</w:t>
      </w:r>
    </w:p>
    <w:p w:rsidR="00914251" w:rsidRPr="005E2D8D" w:rsidRDefault="00914251" w:rsidP="00914251">
      <w:pPr>
        <w:autoSpaceDE w:val="0"/>
        <w:autoSpaceDN w:val="0"/>
        <w:adjustRightInd w:val="0"/>
        <w:rPr>
          <w:b/>
          <w:sz w:val="20"/>
        </w:rPr>
      </w:pPr>
      <w:r w:rsidRPr="005E2D8D">
        <w:rPr>
          <w:b/>
          <w:i/>
          <w:noProof/>
          <w:lang w:val="fr-BE" w:eastAsia="fr-BE"/>
        </w:rPr>
        <w:drawing>
          <wp:inline distT="0" distB="0" distL="0" distR="0" wp14:anchorId="552A578E" wp14:editId="546DBD66">
            <wp:extent cx="6297283" cy="5391510"/>
            <wp:effectExtent l="0" t="0" r="0" b="19050"/>
            <wp:docPr id="2"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914251" w:rsidRPr="005E2D8D" w:rsidRDefault="00914251" w:rsidP="00914251">
      <w:pPr>
        <w:autoSpaceDE w:val="0"/>
        <w:autoSpaceDN w:val="0"/>
        <w:adjustRightInd w:val="0"/>
        <w:rPr>
          <w:b/>
          <w:sz w:val="20"/>
        </w:rPr>
      </w:pPr>
    </w:p>
    <w:p w:rsidR="00914251" w:rsidRPr="005E2D8D" w:rsidRDefault="00914251" w:rsidP="00914251">
      <w:pPr>
        <w:autoSpaceDE w:val="0"/>
        <w:autoSpaceDN w:val="0"/>
        <w:adjustRightInd w:val="0"/>
        <w:rPr>
          <w:b/>
          <w:sz w:val="20"/>
        </w:rPr>
        <w:sectPr w:rsidR="00914251" w:rsidRPr="005E2D8D">
          <w:pgSz w:w="11906" w:h="16838" w:code="9"/>
          <w:pgMar w:top="1418" w:right="991" w:bottom="1418" w:left="993" w:header="709" w:footer="709" w:gutter="0"/>
          <w:cols w:space="708"/>
          <w:docGrid w:linePitch="360"/>
        </w:sectPr>
      </w:pPr>
    </w:p>
    <w:p w:rsidR="00914251" w:rsidRPr="005E2D8D" w:rsidRDefault="00914251" w:rsidP="00AC5016">
      <w:pPr>
        <w:autoSpaceDE w:val="0"/>
        <w:autoSpaceDN w:val="0"/>
        <w:adjustRightInd w:val="0"/>
        <w:ind w:left="-567"/>
        <w:rPr>
          <w:b/>
          <w:sz w:val="20"/>
          <w:u w:val="single"/>
        </w:rPr>
      </w:pPr>
      <w:r w:rsidRPr="005E2D8D">
        <w:rPr>
          <w:b/>
          <w:sz w:val="20"/>
          <w:u w:val="single"/>
        </w:rPr>
        <w:t>Le transfert et la dissémination devront toucher un public plus large que celui ayant participé aux mobilités/« événements conjoints de formation du personnel » (enjeu majeur du projet).</w:t>
      </w:r>
    </w:p>
    <w:p w:rsidR="00914251" w:rsidRPr="005E2D8D" w:rsidRDefault="00914251" w:rsidP="00914251">
      <w:pPr>
        <w:autoSpaceDE w:val="0"/>
        <w:autoSpaceDN w:val="0"/>
        <w:adjustRightInd w:val="0"/>
        <w:rPr>
          <w:b/>
          <w:sz w:val="20"/>
        </w:rPr>
      </w:pPr>
    </w:p>
    <w:p w:rsidR="00914251" w:rsidRPr="005E2D8D" w:rsidRDefault="00914251" w:rsidP="00AC5016">
      <w:pPr>
        <w:pStyle w:val="Paragraphedeliste"/>
        <w:autoSpaceDE w:val="0"/>
        <w:autoSpaceDN w:val="0"/>
        <w:adjustRightInd w:val="0"/>
        <w:ind w:left="-567"/>
        <w:rPr>
          <w:b/>
        </w:rPr>
      </w:pPr>
      <w:r w:rsidRPr="005E2D8D">
        <w:rPr>
          <w:b/>
          <w:noProof/>
          <w:lang w:val="fr-BE" w:eastAsia="fr-BE"/>
        </w:rPr>
        <w:drawing>
          <wp:inline distT="0" distB="0" distL="0" distR="0" wp14:anchorId="1107D197" wp14:editId="74005808">
            <wp:extent cx="6361044" cy="4643562"/>
            <wp:effectExtent l="0" t="152400" r="0" b="176530"/>
            <wp:docPr id="10" name="Diagramme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972271" w:rsidRPr="005E2D8D" w:rsidRDefault="00972271" w:rsidP="00D84145">
      <w:pPr>
        <w:pStyle w:val="Paragraphedeliste"/>
        <w:autoSpaceDE w:val="0"/>
        <w:autoSpaceDN w:val="0"/>
        <w:adjustRightInd w:val="0"/>
        <w:ind w:left="0"/>
        <w:rPr>
          <w:b/>
        </w:rPr>
      </w:pPr>
    </w:p>
    <w:p w:rsidR="00F15F17" w:rsidRDefault="00F15F17" w:rsidP="00D84145">
      <w:pPr>
        <w:shd w:val="clear" w:color="auto" w:fill="FFFFFF"/>
        <w:spacing w:after="0" w:line="240" w:lineRule="auto"/>
        <w:jc w:val="both"/>
        <w:sectPr w:rsidR="00F15F17" w:rsidSect="00972271">
          <w:pgSz w:w="11906" w:h="16838"/>
          <w:pgMar w:top="1417" w:right="1417" w:bottom="1417" w:left="1417" w:header="708" w:footer="708" w:gutter="0"/>
          <w:cols w:space="708"/>
          <w:docGrid w:linePitch="360"/>
        </w:sectPr>
      </w:pPr>
    </w:p>
    <w:p w:rsidR="006A3841" w:rsidRPr="00F15F17" w:rsidRDefault="00F15F17" w:rsidP="00F15F17">
      <w:pPr>
        <w:spacing w:after="0" w:line="240" w:lineRule="auto"/>
        <w:jc w:val="both"/>
        <w:rPr>
          <w:rFonts w:cs="Arial"/>
          <w:b/>
          <w:sz w:val="24"/>
          <w:szCs w:val="24"/>
          <w:u w:val="single"/>
        </w:rPr>
      </w:pPr>
      <w:r>
        <w:rPr>
          <w:rFonts w:cs="Arial"/>
          <w:b/>
          <w:sz w:val="24"/>
          <w:szCs w:val="24"/>
          <w:u w:val="single"/>
        </w:rPr>
        <w:t>Eléments</w:t>
      </w:r>
      <w:r w:rsidRPr="00F15F17">
        <w:rPr>
          <w:rFonts w:cs="Arial"/>
          <w:b/>
          <w:sz w:val="24"/>
          <w:szCs w:val="24"/>
          <w:u w:val="single"/>
        </w:rPr>
        <w:t xml:space="preserve"> de la convention</w:t>
      </w:r>
      <w:r>
        <w:rPr>
          <w:rFonts w:cs="Arial"/>
          <w:b/>
          <w:sz w:val="24"/>
          <w:szCs w:val="24"/>
          <w:u w:val="single"/>
        </w:rPr>
        <w:t xml:space="preserve"> entre AEF Europe/AN/Commission et Promemploi</w:t>
      </w:r>
    </w:p>
    <w:p w:rsidR="00F15F17" w:rsidRDefault="00F15F17" w:rsidP="00D84145">
      <w:pPr>
        <w:shd w:val="clear" w:color="auto" w:fill="FFFFFF"/>
        <w:spacing w:after="0" w:line="240" w:lineRule="auto"/>
        <w:jc w:val="both"/>
      </w:pPr>
    </w:p>
    <w:p w:rsidR="00F15F17" w:rsidRDefault="00F15F17" w:rsidP="00F15F17">
      <w:pPr>
        <w:pStyle w:val="Paragraphedeliste"/>
        <w:numPr>
          <w:ilvl w:val="0"/>
          <w:numId w:val="21"/>
        </w:numPr>
        <w:shd w:val="clear" w:color="auto" w:fill="FFFFFF"/>
        <w:spacing w:after="0" w:line="240" w:lineRule="auto"/>
        <w:jc w:val="both"/>
      </w:pPr>
      <w:r>
        <w:t>Avance de 40% de 155.327,00€ = 62.130,80€ fin septembre/début octobre 2019</w:t>
      </w:r>
    </w:p>
    <w:p w:rsidR="00F15F17" w:rsidRDefault="00F15F17" w:rsidP="00F15F17">
      <w:pPr>
        <w:pStyle w:val="Paragraphedeliste"/>
        <w:numPr>
          <w:ilvl w:val="0"/>
          <w:numId w:val="21"/>
        </w:numPr>
        <w:shd w:val="clear" w:color="auto" w:fill="FFFFFF"/>
        <w:spacing w:after="0" w:line="240" w:lineRule="auto"/>
        <w:jc w:val="both"/>
      </w:pPr>
      <w:r>
        <w:t>Avant le 01/04/2021 : rapport intermédiaire</w:t>
      </w:r>
    </w:p>
    <w:p w:rsidR="00F15F17" w:rsidRDefault="00F15F17" w:rsidP="00F15F17">
      <w:pPr>
        <w:pStyle w:val="Paragraphedeliste"/>
        <w:numPr>
          <w:ilvl w:val="0"/>
          <w:numId w:val="21"/>
        </w:numPr>
        <w:shd w:val="clear" w:color="auto" w:fill="FFFFFF"/>
        <w:spacing w:after="0" w:line="240" w:lineRule="auto"/>
        <w:jc w:val="both"/>
      </w:pPr>
      <w:r>
        <w:t>Avant le 31 octobre 2022 : rapport final + mise en ligne des résultats sur la « Plateforme des résultats Erasmus + »</w:t>
      </w:r>
    </w:p>
    <w:p w:rsidR="00A43B48" w:rsidRDefault="00A43B48" w:rsidP="00F15F17">
      <w:pPr>
        <w:pStyle w:val="Paragraphedeliste"/>
        <w:numPr>
          <w:ilvl w:val="0"/>
          <w:numId w:val="21"/>
        </w:numPr>
        <w:shd w:val="clear" w:color="auto" w:fill="FFFFFF"/>
        <w:spacing w:after="0" w:line="240" w:lineRule="auto"/>
        <w:jc w:val="both"/>
      </w:pPr>
      <w:r>
        <w:t>Conserver et/ou produire des documents justificatifs (dont des liste de présence ou certificats de présence individuels)</w:t>
      </w:r>
    </w:p>
    <w:p w:rsidR="00A43B48" w:rsidRDefault="00F15F17" w:rsidP="00F15F17">
      <w:pPr>
        <w:pStyle w:val="Paragraphedeliste"/>
        <w:numPr>
          <w:ilvl w:val="0"/>
          <w:numId w:val="21"/>
        </w:numPr>
        <w:shd w:val="clear" w:color="auto" w:fill="FFFFFF"/>
        <w:spacing w:after="0" w:line="240" w:lineRule="auto"/>
        <w:jc w:val="both"/>
      </w:pPr>
      <w:r>
        <w:t xml:space="preserve">Notion de « lien formel » </w:t>
      </w:r>
      <w:r>
        <w:rPr>
          <w:rFonts w:ascii="Arial" w:hAnsi="Arial" w:cs="Arial"/>
        </w:rPr>
        <w:t>►</w:t>
      </w:r>
      <w:r>
        <w:t xml:space="preserve"> établir des conventions entre les </w:t>
      </w:r>
      <w:r w:rsidR="00A43B48">
        <w:t>bénéficiaires</w:t>
      </w:r>
      <w:r>
        <w:t xml:space="preserve"> (les partenaires</w:t>
      </w:r>
      <w:r w:rsidR="00A43B48">
        <w:t xml:space="preserve"> que sont l’« UNIVERSITA DEGLI STUDI DI FIRENZE », le « Centre Régional de Formation des Professionnels de l'Enfance », la « Haute école de travail social et de la santé », le « Partenaire Enfance &amp; Pédagogie », l’UNIVERSITE DE LIEGE et Promemploi) avec les personnes participant aux « </w:t>
      </w:r>
      <w:r w:rsidR="00A43B48" w:rsidRPr="005E2D8D">
        <w:t>Réunion</w:t>
      </w:r>
      <w:r w:rsidR="00A43B48">
        <w:t>s</w:t>
      </w:r>
      <w:r w:rsidR="00A43B48" w:rsidRPr="005E2D8D">
        <w:t xml:space="preserve"> transnationale</w:t>
      </w:r>
      <w:r w:rsidR="00A43B48">
        <w:t>s » et aux « </w:t>
      </w:r>
      <w:r w:rsidR="00A43B48" w:rsidRPr="005E2D8D">
        <w:t>Voyage</w:t>
      </w:r>
      <w:r w:rsidR="00A43B48">
        <w:t>s</w:t>
      </w:r>
      <w:r w:rsidR="00A43B48" w:rsidRPr="005E2D8D">
        <w:t xml:space="preserve"> d'étude</w:t>
      </w:r>
      <w:r w:rsidR="00A43B48">
        <w:t> »</w:t>
      </w:r>
    </w:p>
    <w:p w:rsidR="00050827" w:rsidRDefault="00A43B48" w:rsidP="003D0C7C">
      <w:pPr>
        <w:pStyle w:val="Paragraphedeliste"/>
        <w:numPr>
          <w:ilvl w:val="0"/>
          <w:numId w:val="21"/>
        </w:numPr>
        <w:shd w:val="clear" w:color="auto" w:fill="FFFFFF"/>
        <w:spacing w:after="0" w:line="240" w:lineRule="auto"/>
        <w:jc w:val="both"/>
      </w:pPr>
      <w:r>
        <w:t>Faire usage de l’application « Mobility Tool +</w:t>
      </w:r>
      <w:r w:rsidR="003D0C7C">
        <w:t> »</w:t>
      </w:r>
      <w:r w:rsidR="00050827">
        <w:t> </w:t>
      </w:r>
    </w:p>
    <w:p w:rsidR="003D0C7C" w:rsidRDefault="003D0C7C" w:rsidP="003D0C7C">
      <w:pPr>
        <w:pStyle w:val="Paragraphedeliste"/>
        <w:numPr>
          <w:ilvl w:val="0"/>
          <w:numId w:val="21"/>
        </w:numPr>
        <w:shd w:val="clear" w:color="auto" w:fill="FFFFFF"/>
        <w:spacing w:after="0" w:line="240" w:lineRule="auto"/>
        <w:jc w:val="both"/>
        <w:sectPr w:rsidR="003D0C7C" w:rsidSect="00972271">
          <w:pgSz w:w="11906" w:h="16838"/>
          <w:pgMar w:top="1417" w:right="1417" w:bottom="1417" w:left="1417" w:header="708" w:footer="708" w:gutter="0"/>
          <w:cols w:space="708"/>
          <w:docGrid w:linePitch="360"/>
        </w:sectPr>
      </w:pPr>
    </w:p>
    <w:p w:rsidR="00F15F17" w:rsidRPr="00050827" w:rsidRDefault="00050827" w:rsidP="00050827">
      <w:pPr>
        <w:spacing w:after="0" w:line="240" w:lineRule="auto"/>
        <w:jc w:val="both"/>
        <w:rPr>
          <w:rFonts w:cs="Arial"/>
          <w:b/>
          <w:sz w:val="24"/>
          <w:szCs w:val="24"/>
          <w:u w:val="single"/>
        </w:rPr>
      </w:pPr>
      <w:r w:rsidRPr="00050827">
        <w:rPr>
          <w:rFonts w:cs="Arial"/>
          <w:b/>
          <w:sz w:val="24"/>
          <w:szCs w:val="24"/>
          <w:u w:val="single"/>
        </w:rPr>
        <w:t>Budget détaillé</w:t>
      </w:r>
      <w:r w:rsidR="00385F62">
        <w:rPr>
          <w:rFonts w:cs="Arial"/>
          <w:b/>
          <w:sz w:val="24"/>
          <w:szCs w:val="24"/>
          <w:u w:val="single"/>
        </w:rPr>
        <w:t xml:space="preserve">, en </w:t>
      </w:r>
      <w:r w:rsidR="003D0C7C">
        <w:rPr>
          <w:rFonts w:cs="Arial"/>
          <w:b/>
          <w:sz w:val="24"/>
          <w:szCs w:val="24"/>
          <w:u w:val="single"/>
        </w:rPr>
        <w:t>€</w:t>
      </w:r>
    </w:p>
    <w:p w:rsidR="00050827" w:rsidRDefault="00050827" w:rsidP="00050827">
      <w:pPr>
        <w:shd w:val="clear" w:color="auto" w:fill="FFFFFF"/>
        <w:spacing w:after="0" w:line="240" w:lineRule="auto"/>
        <w:jc w:val="both"/>
      </w:pPr>
    </w:p>
    <w:tbl>
      <w:tblPr>
        <w:tblStyle w:val="Grilledutablea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46"/>
        <w:gridCol w:w="1863"/>
        <w:gridCol w:w="1766"/>
        <w:gridCol w:w="1752"/>
        <w:gridCol w:w="1753"/>
        <w:gridCol w:w="1753"/>
        <w:gridCol w:w="1557"/>
        <w:gridCol w:w="1330"/>
      </w:tblGrid>
      <w:tr w:rsidR="009B6227" w:rsidRPr="001162E8" w:rsidTr="008335F5">
        <w:tc>
          <w:tcPr>
            <w:tcW w:w="2446" w:type="dxa"/>
            <w:vAlign w:val="center"/>
          </w:tcPr>
          <w:p w:rsidR="009B6227" w:rsidRPr="001162E8" w:rsidRDefault="009B6227" w:rsidP="009B6227">
            <w:pPr>
              <w:jc w:val="center"/>
              <w:rPr>
                <w:b/>
              </w:rPr>
            </w:pPr>
            <w:r>
              <w:rPr>
                <w:b/>
              </w:rPr>
              <w:t>Poste budgétaires</w:t>
            </w:r>
          </w:p>
        </w:tc>
        <w:tc>
          <w:tcPr>
            <w:tcW w:w="1863" w:type="dxa"/>
            <w:vAlign w:val="center"/>
          </w:tcPr>
          <w:p w:rsidR="009B6227" w:rsidRPr="001162E8" w:rsidRDefault="009B6227" w:rsidP="009B6227">
            <w:pPr>
              <w:jc w:val="center"/>
              <w:rPr>
                <w:b/>
              </w:rPr>
            </w:pPr>
            <w:r w:rsidRPr="001162E8">
              <w:rPr>
                <w:b/>
              </w:rPr>
              <w:t>Promemploi</w:t>
            </w:r>
          </w:p>
        </w:tc>
        <w:tc>
          <w:tcPr>
            <w:tcW w:w="1766" w:type="dxa"/>
            <w:vAlign w:val="center"/>
          </w:tcPr>
          <w:p w:rsidR="009B6227" w:rsidRPr="001162E8" w:rsidRDefault="009B6227" w:rsidP="009B6227">
            <w:pPr>
              <w:jc w:val="center"/>
              <w:rPr>
                <w:b/>
              </w:rPr>
            </w:pPr>
            <w:r w:rsidRPr="001162E8">
              <w:rPr>
                <w:b/>
              </w:rPr>
              <w:t>CRFPE</w:t>
            </w:r>
          </w:p>
        </w:tc>
        <w:tc>
          <w:tcPr>
            <w:tcW w:w="1752" w:type="dxa"/>
            <w:vAlign w:val="center"/>
          </w:tcPr>
          <w:p w:rsidR="009B6227" w:rsidRPr="001162E8" w:rsidRDefault="009B6227" w:rsidP="009B6227">
            <w:pPr>
              <w:jc w:val="center"/>
              <w:rPr>
                <w:b/>
              </w:rPr>
            </w:pPr>
            <w:r w:rsidRPr="001162E8">
              <w:rPr>
                <w:b/>
              </w:rPr>
              <w:t>EESP</w:t>
            </w:r>
          </w:p>
        </w:tc>
        <w:tc>
          <w:tcPr>
            <w:tcW w:w="1753" w:type="dxa"/>
            <w:vAlign w:val="center"/>
          </w:tcPr>
          <w:p w:rsidR="009B6227" w:rsidRPr="001162E8" w:rsidRDefault="009B6227" w:rsidP="009B6227">
            <w:pPr>
              <w:jc w:val="center"/>
              <w:rPr>
                <w:b/>
              </w:rPr>
            </w:pPr>
            <w:r w:rsidRPr="001162E8">
              <w:rPr>
                <w:b/>
              </w:rPr>
              <w:t>PEP</w:t>
            </w:r>
          </w:p>
        </w:tc>
        <w:tc>
          <w:tcPr>
            <w:tcW w:w="1753" w:type="dxa"/>
            <w:vAlign w:val="center"/>
          </w:tcPr>
          <w:p w:rsidR="009B6227" w:rsidRPr="001162E8" w:rsidRDefault="009B6227" w:rsidP="009B6227">
            <w:pPr>
              <w:jc w:val="center"/>
              <w:rPr>
                <w:b/>
              </w:rPr>
            </w:pPr>
            <w:r w:rsidRPr="001162E8">
              <w:rPr>
                <w:b/>
              </w:rPr>
              <w:t>UNIFI</w:t>
            </w:r>
          </w:p>
        </w:tc>
        <w:tc>
          <w:tcPr>
            <w:tcW w:w="1557" w:type="dxa"/>
            <w:vAlign w:val="center"/>
          </w:tcPr>
          <w:p w:rsidR="009B6227" w:rsidRPr="001162E8" w:rsidRDefault="009B6227" w:rsidP="009B6227">
            <w:pPr>
              <w:jc w:val="center"/>
              <w:rPr>
                <w:b/>
              </w:rPr>
            </w:pPr>
            <w:r w:rsidRPr="001162E8">
              <w:rPr>
                <w:b/>
              </w:rPr>
              <w:t>ULg</w:t>
            </w:r>
          </w:p>
        </w:tc>
        <w:tc>
          <w:tcPr>
            <w:tcW w:w="1330" w:type="dxa"/>
            <w:vAlign w:val="center"/>
          </w:tcPr>
          <w:p w:rsidR="009B6227" w:rsidRPr="009B6227" w:rsidRDefault="009B6227" w:rsidP="009B6227">
            <w:pPr>
              <w:jc w:val="center"/>
              <w:rPr>
                <w:b/>
              </w:rPr>
            </w:pPr>
            <w:r w:rsidRPr="009B6227">
              <w:rPr>
                <w:b/>
              </w:rPr>
              <w:t>Total</w:t>
            </w:r>
          </w:p>
        </w:tc>
      </w:tr>
      <w:tr w:rsidR="009B6227" w:rsidTr="008335F5">
        <w:tc>
          <w:tcPr>
            <w:tcW w:w="2446" w:type="dxa"/>
            <w:shd w:val="clear" w:color="auto" w:fill="EEECE1" w:themeFill="background2"/>
            <w:vAlign w:val="bottom"/>
          </w:tcPr>
          <w:p w:rsidR="009B6227" w:rsidRPr="001162E8" w:rsidRDefault="009B6227" w:rsidP="009B6227">
            <w:pPr>
              <w:jc w:val="center"/>
              <w:rPr>
                <w:b/>
              </w:rPr>
            </w:pPr>
            <w:r>
              <w:rPr>
                <w:b/>
              </w:rPr>
              <w:t>Gestion et mise en œuvre du projet</w:t>
            </w:r>
          </w:p>
        </w:tc>
        <w:tc>
          <w:tcPr>
            <w:tcW w:w="1863" w:type="dxa"/>
            <w:shd w:val="clear" w:color="auto" w:fill="EEECE1" w:themeFill="background2"/>
            <w:vAlign w:val="bottom"/>
          </w:tcPr>
          <w:p w:rsidR="009B6227" w:rsidRDefault="00797D5B" w:rsidP="009B6227">
            <w:pPr>
              <w:jc w:val="right"/>
            </w:pPr>
            <w:r>
              <w:t>18.000</w:t>
            </w:r>
          </w:p>
        </w:tc>
        <w:tc>
          <w:tcPr>
            <w:tcW w:w="1766" w:type="dxa"/>
            <w:shd w:val="clear" w:color="auto" w:fill="EEECE1" w:themeFill="background2"/>
            <w:vAlign w:val="bottom"/>
          </w:tcPr>
          <w:p w:rsidR="009B6227" w:rsidRDefault="00797D5B" w:rsidP="009B6227">
            <w:pPr>
              <w:jc w:val="right"/>
            </w:pPr>
            <w:r>
              <w:t>9.000</w:t>
            </w:r>
            <w:r w:rsidR="009B6227">
              <w:t xml:space="preserve"> </w:t>
            </w:r>
          </w:p>
        </w:tc>
        <w:tc>
          <w:tcPr>
            <w:tcW w:w="1752" w:type="dxa"/>
            <w:shd w:val="clear" w:color="auto" w:fill="EEECE1" w:themeFill="background2"/>
            <w:vAlign w:val="bottom"/>
          </w:tcPr>
          <w:p w:rsidR="009B6227" w:rsidRDefault="00797D5B" w:rsidP="009B6227">
            <w:pPr>
              <w:jc w:val="right"/>
            </w:pPr>
            <w:r>
              <w:t>9.000</w:t>
            </w:r>
            <w:r w:rsidR="009B6227">
              <w:t xml:space="preserve"> </w:t>
            </w:r>
          </w:p>
        </w:tc>
        <w:tc>
          <w:tcPr>
            <w:tcW w:w="1753" w:type="dxa"/>
            <w:shd w:val="clear" w:color="auto" w:fill="EEECE1" w:themeFill="background2"/>
            <w:vAlign w:val="bottom"/>
          </w:tcPr>
          <w:p w:rsidR="009B6227" w:rsidRDefault="00797D5B" w:rsidP="009B6227">
            <w:pPr>
              <w:jc w:val="right"/>
            </w:pPr>
            <w:r>
              <w:t>9.000</w:t>
            </w:r>
            <w:r w:rsidR="009B6227">
              <w:t xml:space="preserve"> </w:t>
            </w:r>
          </w:p>
        </w:tc>
        <w:tc>
          <w:tcPr>
            <w:tcW w:w="1753" w:type="dxa"/>
            <w:shd w:val="clear" w:color="auto" w:fill="EEECE1" w:themeFill="background2"/>
            <w:vAlign w:val="bottom"/>
          </w:tcPr>
          <w:p w:rsidR="009B6227" w:rsidRDefault="00797D5B" w:rsidP="009B6227">
            <w:pPr>
              <w:jc w:val="right"/>
            </w:pPr>
            <w:r>
              <w:t>9.000</w:t>
            </w:r>
            <w:r w:rsidR="009B6227">
              <w:t xml:space="preserve"> </w:t>
            </w:r>
          </w:p>
        </w:tc>
        <w:tc>
          <w:tcPr>
            <w:tcW w:w="1557" w:type="dxa"/>
            <w:shd w:val="clear" w:color="auto" w:fill="EEECE1" w:themeFill="background2"/>
            <w:vAlign w:val="bottom"/>
          </w:tcPr>
          <w:p w:rsidR="009B6227" w:rsidRDefault="00797D5B" w:rsidP="009B6227">
            <w:pPr>
              <w:jc w:val="right"/>
            </w:pPr>
            <w:r>
              <w:t>9.000</w:t>
            </w:r>
            <w:r w:rsidR="009B6227">
              <w:t xml:space="preserve"> </w:t>
            </w:r>
          </w:p>
        </w:tc>
        <w:tc>
          <w:tcPr>
            <w:tcW w:w="1330" w:type="dxa"/>
            <w:shd w:val="clear" w:color="auto" w:fill="EEECE1" w:themeFill="background2"/>
            <w:vAlign w:val="bottom"/>
          </w:tcPr>
          <w:p w:rsidR="009B6227" w:rsidRPr="009B6227" w:rsidRDefault="00797D5B" w:rsidP="009B6227">
            <w:pPr>
              <w:jc w:val="right"/>
              <w:rPr>
                <w:b/>
              </w:rPr>
            </w:pPr>
            <w:r>
              <w:rPr>
                <w:b/>
              </w:rPr>
              <w:t>63.000</w:t>
            </w:r>
          </w:p>
        </w:tc>
      </w:tr>
      <w:tr w:rsidR="009B6227" w:rsidTr="008335F5">
        <w:tc>
          <w:tcPr>
            <w:tcW w:w="2446" w:type="dxa"/>
            <w:shd w:val="clear" w:color="auto" w:fill="EEECE1" w:themeFill="background2"/>
            <w:vAlign w:val="bottom"/>
          </w:tcPr>
          <w:p w:rsidR="009B6227" w:rsidRDefault="009B6227" w:rsidP="009B6227">
            <w:pPr>
              <w:jc w:val="center"/>
              <w:rPr>
                <w:b/>
              </w:rPr>
            </w:pPr>
            <w:r>
              <w:rPr>
                <w:b/>
              </w:rPr>
              <w:t>Réunions transnationales</w:t>
            </w:r>
          </w:p>
          <w:p w:rsidR="009B6227" w:rsidRPr="009B6227" w:rsidRDefault="009B6227" w:rsidP="009B6227">
            <w:pPr>
              <w:jc w:val="center"/>
              <w:rPr>
                <w:b/>
                <w:sz w:val="20"/>
                <w:szCs w:val="20"/>
              </w:rPr>
            </w:pPr>
            <w:r w:rsidRPr="009B6227">
              <w:rPr>
                <w:b/>
                <w:sz w:val="20"/>
                <w:szCs w:val="20"/>
              </w:rPr>
              <w:t xml:space="preserve">(RT1, RT2, RT3, RT4, </w:t>
            </w:r>
            <w:r>
              <w:rPr>
                <w:b/>
                <w:sz w:val="20"/>
                <w:szCs w:val="20"/>
              </w:rPr>
              <w:t>RT</w:t>
            </w:r>
            <w:r w:rsidRPr="009B6227">
              <w:rPr>
                <w:b/>
                <w:sz w:val="20"/>
                <w:szCs w:val="20"/>
              </w:rPr>
              <w:t>5)</w:t>
            </w:r>
          </w:p>
        </w:tc>
        <w:tc>
          <w:tcPr>
            <w:tcW w:w="1863" w:type="dxa"/>
            <w:shd w:val="clear" w:color="auto" w:fill="EEECE1" w:themeFill="background2"/>
            <w:vAlign w:val="bottom"/>
          </w:tcPr>
          <w:p w:rsidR="009B6227" w:rsidRDefault="00797D5B" w:rsidP="009B6227">
            <w:pPr>
              <w:jc w:val="right"/>
            </w:pPr>
            <w:r>
              <w:t>3.450</w:t>
            </w:r>
          </w:p>
        </w:tc>
        <w:tc>
          <w:tcPr>
            <w:tcW w:w="1766" w:type="dxa"/>
            <w:shd w:val="clear" w:color="auto" w:fill="EEECE1" w:themeFill="background2"/>
            <w:vAlign w:val="bottom"/>
          </w:tcPr>
          <w:p w:rsidR="009B6227" w:rsidRDefault="00797D5B" w:rsidP="009B6227">
            <w:pPr>
              <w:jc w:val="right"/>
            </w:pPr>
            <w:r>
              <w:t>6.900</w:t>
            </w:r>
          </w:p>
        </w:tc>
        <w:tc>
          <w:tcPr>
            <w:tcW w:w="1752" w:type="dxa"/>
            <w:shd w:val="clear" w:color="auto" w:fill="EEECE1" w:themeFill="background2"/>
            <w:vAlign w:val="bottom"/>
          </w:tcPr>
          <w:p w:rsidR="009B6227" w:rsidRDefault="00797D5B" w:rsidP="009B6227">
            <w:pPr>
              <w:jc w:val="right"/>
            </w:pPr>
            <w:r>
              <w:t>2.300</w:t>
            </w:r>
          </w:p>
        </w:tc>
        <w:tc>
          <w:tcPr>
            <w:tcW w:w="1753" w:type="dxa"/>
            <w:shd w:val="clear" w:color="auto" w:fill="EEECE1" w:themeFill="background2"/>
            <w:vAlign w:val="bottom"/>
          </w:tcPr>
          <w:p w:rsidR="009B6227" w:rsidRDefault="00797D5B" w:rsidP="009B6227">
            <w:pPr>
              <w:jc w:val="right"/>
            </w:pPr>
            <w:r>
              <w:t>4.600</w:t>
            </w:r>
          </w:p>
        </w:tc>
        <w:tc>
          <w:tcPr>
            <w:tcW w:w="1753" w:type="dxa"/>
            <w:shd w:val="clear" w:color="auto" w:fill="EEECE1" w:themeFill="background2"/>
            <w:vAlign w:val="bottom"/>
          </w:tcPr>
          <w:p w:rsidR="009B6227" w:rsidRDefault="00797D5B" w:rsidP="009B6227">
            <w:pPr>
              <w:jc w:val="right"/>
            </w:pPr>
            <w:r>
              <w:t>6.900</w:t>
            </w:r>
          </w:p>
        </w:tc>
        <w:tc>
          <w:tcPr>
            <w:tcW w:w="1557" w:type="dxa"/>
            <w:shd w:val="clear" w:color="auto" w:fill="EEECE1" w:themeFill="background2"/>
            <w:vAlign w:val="bottom"/>
          </w:tcPr>
          <w:p w:rsidR="009B6227" w:rsidRDefault="00797D5B" w:rsidP="009B6227">
            <w:pPr>
              <w:jc w:val="right"/>
            </w:pPr>
            <w:r>
              <w:t>5.750</w:t>
            </w:r>
          </w:p>
        </w:tc>
        <w:tc>
          <w:tcPr>
            <w:tcW w:w="1330" w:type="dxa"/>
            <w:shd w:val="clear" w:color="auto" w:fill="EEECE1" w:themeFill="background2"/>
            <w:vAlign w:val="bottom"/>
          </w:tcPr>
          <w:p w:rsidR="009B6227" w:rsidRPr="009B6227" w:rsidRDefault="00797D5B" w:rsidP="009B6227">
            <w:pPr>
              <w:jc w:val="right"/>
              <w:rPr>
                <w:b/>
              </w:rPr>
            </w:pPr>
            <w:r>
              <w:rPr>
                <w:b/>
              </w:rPr>
              <w:t>29.900</w:t>
            </w:r>
          </w:p>
        </w:tc>
      </w:tr>
      <w:tr w:rsidR="009B6227" w:rsidTr="008335F5">
        <w:tc>
          <w:tcPr>
            <w:tcW w:w="2446" w:type="dxa"/>
            <w:shd w:val="clear" w:color="auto" w:fill="auto"/>
            <w:vAlign w:val="bottom"/>
          </w:tcPr>
          <w:p w:rsidR="009B6227" w:rsidRPr="009B6227" w:rsidRDefault="009B6227" w:rsidP="009B6227">
            <w:pPr>
              <w:jc w:val="center"/>
              <w:rPr>
                <w:rFonts w:ascii="Calibri" w:eastAsia="Times New Roman" w:hAnsi="Calibri" w:cs="Times New Roman"/>
                <w:b/>
                <w:bCs/>
                <w:color w:val="000000"/>
                <w:lang w:eastAsia="fr-FR"/>
              </w:rPr>
            </w:pPr>
            <w:r>
              <w:rPr>
                <w:rFonts w:ascii="Calibri" w:eastAsia="Times New Roman" w:hAnsi="Calibri" w:cs="Times New Roman"/>
                <w:b/>
                <w:bCs/>
                <w:color w:val="000000"/>
                <w:lang w:eastAsia="fr-FR"/>
              </w:rPr>
              <w:t>RT</w:t>
            </w:r>
            <w:r w:rsidRPr="009B6227">
              <w:rPr>
                <w:rFonts w:ascii="Calibri" w:eastAsia="Times New Roman" w:hAnsi="Calibri" w:cs="Times New Roman"/>
                <w:b/>
                <w:bCs/>
                <w:color w:val="000000"/>
                <w:lang w:eastAsia="fr-FR"/>
              </w:rPr>
              <w:t>1</w:t>
            </w:r>
            <w:r>
              <w:rPr>
                <w:rFonts w:ascii="Calibri" w:eastAsia="Times New Roman" w:hAnsi="Calibri" w:cs="Times New Roman"/>
                <w:b/>
                <w:bCs/>
                <w:color w:val="000000"/>
                <w:lang w:eastAsia="fr-FR"/>
              </w:rPr>
              <w:t xml:space="preserve"> Belgique</w:t>
            </w:r>
          </w:p>
        </w:tc>
        <w:tc>
          <w:tcPr>
            <w:tcW w:w="1863" w:type="dxa"/>
            <w:shd w:val="clear" w:color="auto" w:fill="auto"/>
            <w:vAlign w:val="bottom"/>
          </w:tcPr>
          <w:p w:rsidR="009B6227" w:rsidRPr="009B6227" w:rsidRDefault="009B6227" w:rsidP="009B6227">
            <w:pPr>
              <w:jc w:val="right"/>
              <w:rPr>
                <w:rFonts w:ascii="Calibri" w:eastAsia="Times New Roman" w:hAnsi="Calibri" w:cs="Times New Roman"/>
                <w:b/>
                <w:bCs/>
                <w:color w:val="000000"/>
                <w:lang w:eastAsia="fr-FR"/>
              </w:rPr>
            </w:pPr>
            <w:r w:rsidRPr="009B6227">
              <w:rPr>
                <w:rFonts w:ascii="Calibri" w:eastAsia="Times New Roman" w:hAnsi="Calibri" w:cs="Times New Roman"/>
                <w:b/>
                <w:bCs/>
                <w:color w:val="000000"/>
                <w:lang w:eastAsia="fr-FR"/>
              </w:rPr>
              <w:t> </w:t>
            </w:r>
          </w:p>
        </w:tc>
        <w:tc>
          <w:tcPr>
            <w:tcW w:w="1766" w:type="dxa"/>
            <w:shd w:val="clear" w:color="auto" w:fill="auto"/>
            <w:vAlign w:val="bottom"/>
          </w:tcPr>
          <w:p w:rsidR="009B6227" w:rsidRPr="009B6227" w:rsidRDefault="009B6227" w:rsidP="009B6227">
            <w:pPr>
              <w:jc w:val="right"/>
              <w:rPr>
                <w:rFonts w:ascii="Calibri" w:eastAsia="Times New Roman" w:hAnsi="Calibri" w:cs="Times New Roman"/>
                <w:color w:val="000000"/>
                <w:lang w:eastAsia="fr-FR"/>
              </w:rPr>
            </w:pPr>
            <w:r w:rsidRPr="009B6227">
              <w:rPr>
                <w:rFonts w:ascii="Calibri" w:eastAsia="Times New Roman" w:hAnsi="Calibri" w:cs="Times New Roman"/>
                <w:color w:val="000000"/>
                <w:lang w:eastAsia="fr-FR"/>
              </w:rPr>
              <w:t>1</w:t>
            </w:r>
            <w:r w:rsidR="00797D5B">
              <w:rPr>
                <w:rFonts w:ascii="Calibri" w:eastAsia="Times New Roman" w:hAnsi="Calibri" w:cs="Times New Roman"/>
                <w:color w:val="000000"/>
                <w:lang w:eastAsia="fr-FR"/>
              </w:rPr>
              <w:t>.</w:t>
            </w:r>
            <w:r w:rsidRPr="009B6227">
              <w:rPr>
                <w:rFonts w:ascii="Calibri" w:eastAsia="Times New Roman" w:hAnsi="Calibri" w:cs="Times New Roman"/>
                <w:color w:val="000000"/>
                <w:lang w:eastAsia="fr-FR"/>
              </w:rPr>
              <w:t>725</w:t>
            </w:r>
          </w:p>
        </w:tc>
        <w:tc>
          <w:tcPr>
            <w:tcW w:w="1752" w:type="dxa"/>
            <w:shd w:val="clear" w:color="auto" w:fill="auto"/>
            <w:vAlign w:val="bottom"/>
          </w:tcPr>
          <w:p w:rsidR="009B6227" w:rsidRPr="009B6227" w:rsidRDefault="009B6227" w:rsidP="009B6227">
            <w:pPr>
              <w:jc w:val="right"/>
              <w:rPr>
                <w:rFonts w:ascii="Calibri" w:eastAsia="Times New Roman" w:hAnsi="Calibri" w:cs="Times New Roman"/>
                <w:color w:val="000000"/>
                <w:lang w:eastAsia="fr-FR"/>
              </w:rPr>
            </w:pPr>
            <w:r w:rsidRPr="009B6227">
              <w:rPr>
                <w:rFonts w:ascii="Calibri" w:eastAsia="Times New Roman" w:hAnsi="Calibri" w:cs="Times New Roman"/>
                <w:color w:val="000000"/>
                <w:lang w:eastAsia="fr-FR"/>
              </w:rPr>
              <w:t>575</w:t>
            </w:r>
          </w:p>
        </w:tc>
        <w:tc>
          <w:tcPr>
            <w:tcW w:w="1753" w:type="dxa"/>
            <w:shd w:val="clear" w:color="auto" w:fill="auto"/>
            <w:vAlign w:val="bottom"/>
          </w:tcPr>
          <w:p w:rsidR="009B6227" w:rsidRPr="009B6227" w:rsidRDefault="009B6227" w:rsidP="009B6227">
            <w:pPr>
              <w:jc w:val="right"/>
              <w:rPr>
                <w:rFonts w:ascii="Calibri" w:eastAsia="Times New Roman" w:hAnsi="Calibri" w:cs="Times New Roman"/>
                <w:color w:val="000000"/>
                <w:lang w:eastAsia="fr-FR"/>
              </w:rPr>
            </w:pPr>
            <w:r w:rsidRPr="009B6227">
              <w:rPr>
                <w:rFonts w:ascii="Calibri" w:eastAsia="Times New Roman" w:hAnsi="Calibri" w:cs="Times New Roman"/>
                <w:color w:val="000000"/>
                <w:lang w:eastAsia="fr-FR"/>
              </w:rPr>
              <w:t>1</w:t>
            </w:r>
            <w:r w:rsidR="00797D5B">
              <w:rPr>
                <w:rFonts w:ascii="Calibri" w:eastAsia="Times New Roman" w:hAnsi="Calibri" w:cs="Times New Roman"/>
                <w:color w:val="000000"/>
                <w:lang w:eastAsia="fr-FR"/>
              </w:rPr>
              <w:t>.</w:t>
            </w:r>
            <w:r w:rsidRPr="009B6227">
              <w:rPr>
                <w:rFonts w:ascii="Calibri" w:eastAsia="Times New Roman" w:hAnsi="Calibri" w:cs="Times New Roman"/>
                <w:color w:val="000000"/>
                <w:lang w:eastAsia="fr-FR"/>
              </w:rPr>
              <w:t>150</w:t>
            </w:r>
          </w:p>
        </w:tc>
        <w:tc>
          <w:tcPr>
            <w:tcW w:w="1753" w:type="dxa"/>
            <w:shd w:val="clear" w:color="auto" w:fill="auto"/>
            <w:vAlign w:val="bottom"/>
          </w:tcPr>
          <w:p w:rsidR="009B6227" w:rsidRPr="009B6227" w:rsidRDefault="009B6227" w:rsidP="009B6227">
            <w:pPr>
              <w:jc w:val="right"/>
              <w:rPr>
                <w:rFonts w:ascii="Calibri" w:eastAsia="Times New Roman" w:hAnsi="Calibri" w:cs="Times New Roman"/>
                <w:color w:val="000000"/>
                <w:lang w:eastAsia="fr-FR"/>
              </w:rPr>
            </w:pPr>
            <w:r w:rsidRPr="009B6227">
              <w:rPr>
                <w:rFonts w:ascii="Calibri" w:eastAsia="Times New Roman" w:hAnsi="Calibri" w:cs="Times New Roman"/>
                <w:color w:val="000000"/>
                <w:lang w:eastAsia="fr-FR"/>
              </w:rPr>
              <w:t>1</w:t>
            </w:r>
            <w:r w:rsidR="00797D5B">
              <w:rPr>
                <w:rFonts w:ascii="Calibri" w:eastAsia="Times New Roman" w:hAnsi="Calibri" w:cs="Times New Roman"/>
                <w:color w:val="000000"/>
                <w:lang w:eastAsia="fr-FR"/>
              </w:rPr>
              <w:t>.</w:t>
            </w:r>
            <w:r w:rsidRPr="009B6227">
              <w:rPr>
                <w:rFonts w:ascii="Calibri" w:eastAsia="Times New Roman" w:hAnsi="Calibri" w:cs="Times New Roman"/>
                <w:color w:val="000000"/>
                <w:lang w:eastAsia="fr-FR"/>
              </w:rPr>
              <w:t>725</w:t>
            </w:r>
          </w:p>
        </w:tc>
        <w:tc>
          <w:tcPr>
            <w:tcW w:w="1557" w:type="dxa"/>
            <w:shd w:val="clear" w:color="auto" w:fill="auto"/>
            <w:vAlign w:val="bottom"/>
          </w:tcPr>
          <w:p w:rsidR="009B6227" w:rsidRPr="009B6227" w:rsidRDefault="009B6227" w:rsidP="009B6227">
            <w:pPr>
              <w:jc w:val="right"/>
              <w:rPr>
                <w:rFonts w:ascii="Calibri" w:eastAsia="Times New Roman" w:hAnsi="Calibri" w:cs="Times New Roman"/>
                <w:color w:val="000000"/>
                <w:lang w:eastAsia="fr-FR"/>
              </w:rPr>
            </w:pPr>
            <w:r w:rsidRPr="009B6227">
              <w:rPr>
                <w:rFonts w:ascii="Calibri" w:eastAsia="Times New Roman" w:hAnsi="Calibri" w:cs="Times New Roman"/>
                <w:color w:val="000000"/>
                <w:lang w:eastAsia="fr-FR"/>
              </w:rPr>
              <w:t>1</w:t>
            </w:r>
            <w:r w:rsidR="00797D5B">
              <w:rPr>
                <w:rFonts w:ascii="Calibri" w:eastAsia="Times New Roman" w:hAnsi="Calibri" w:cs="Times New Roman"/>
                <w:color w:val="000000"/>
                <w:lang w:eastAsia="fr-FR"/>
              </w:rPr>
              <w:t>.</w:t>
            </w:r>
            <w:r w:rsidRPr="009B6227">
              <w:rPr>
                <w:rFonts w:ascii="Calibri" w:eastAsia="Times New Roman" w:hAnsi="Calibri" w:cs="Times New Roman"/>
                <w:color w:val="000000"/>
                <w:lang w:eastAsia="fr-FR"/>
              </w:rPr>
              <w:t>150</w:t>
            </w:r>
          </w:p>
        </w:tc>
        <w:tc>
          <w:tcPr>
            <w:tcW w:w="1330" w:type="dxa"/>
            <w:shd w:val="clear" w:color="auto" w:fill="auto"/>
            <w:vAlign w:val="bottom"/>
          </w:tcPr>
          <w:p w:rsidR="009B6227" w:rsidRPr="00797D5B" w:rsidRDefault="00797D5B" w:rsidP="009B6227">
            <w:pPr>
              <w:jc w:val="right"/>
              <w:rPr>
                <w:rFonts w:ascii="Calibri" w:eastAsia="Times New Roman" w:hAnsi="Calibri" w:cs="Times New Roman"/>
                <w:color w:val="000000"/>
                <w:lang w:eastAsia="fr-FR"/>
              </w:rPr>
            </w:pPr>
            <w:r w:rsidRPr="00797D5B">
              <w:rPr>
                <w:rFonts w:ascii="Calibri" w:eastAsia="Times New Roman" w:hAnsi="Calibri" w:cs="Times New Roman"/>
                <w:color w:val="000000"/>
                <w:lang w:eastAsia="fr-FR"/>
              </w:rPr>
              <w:t>6.325</w:t>
            </w:r>
          </w:p>
        </w:tc>
      </w:tr>
      <w:tr w:rsidR="009B6227" w:rsidTr="008335F5">
        <w:tc>
          <w:tcPr>
            <w:tcW w:w="2446" w:type="dxa"/>
            <w:shd w:val="clear" w:color="auto" w:fill="auto"/>
            <w:vAlign w:val="bottom"/>
          </w:tcPr>
          <w:p w:rsidR="009B6227" w:rsidRPr="009B6227" w:rsidRDefault="009B6227" w:rsidP="009B6227">
            <w:pPr>
              <w:jc w:val="center"/>
              <w:rPr>
                <w:rFonts w:ascii="Calibri" w:eastAsia="Times New Roman" w:hAnsi="Calibri" w:cs="Times New Roman"/>
                <w:b/>
                <w:bCs/>
                <w:color w:val="000000"/>
                <w:lang w:eastAsia="fr-FR"/>
              </w:rPr>
            </w:pPr>
            <w:r w:rsidRPr="009B6227">
              <w:rPr>
                <w:rFonts w:ascii="Calibri" w:eastAsia="Times New Roman" w:hAnsi="Calibri" w:cs="Times New Roman"/>
                <w:b/>
                <w:bCs/>
                <w:color w:val="000000"/>
                <w:lang w:eastAsia="fr-FR"/>
              </w:rPr>
              <w:t>RT2</w:t>
            </w:r>
            <w:r>
              <w:rPr>
                <w:rFonts w:ascii="Calibri" w:eastAsia="Times New Roman" w:hAnsi="Calibri" w:cs="Times New Roman"/>
                <w:b/>
                <w:bCs/>
                <w:color w:val="000000"/>
                <w:lang w:eastAsia="fr-FR"/>
              </w:rPr>
              <w:t xml:space="preserve"> France</w:t>
            </w:r>
          </w:p>
        </w:tc>
        <w:tc>
          <w:tcPr>
            <w:tcW w:w="1863" w:type="dxa"/>
            <w:shd w:val="clear" w:color="auto" w:fill="auto"/>
            <w:vAlign w:val="bottom"/>
          </w:tcPr>
          <w:p w:rsidR="009B6227" w:rsidRPr="009B6227" w:rsidRDefault="009B6227" w:rsidP="009B6227">
            <w:pPr>
              <w:jc w:val="right"/>
              <w:rPr>
                <w:rFonts w:ascii="Calibri" w:eastAsia="Times New Roman" w:hAnsi="Calibri" w:cs="Times New Roman"/>
                <w:color w:val="000000"/>
                <w:lang w:eastAsia="fr-FR"/>
              </w:rPr>
            </w:pPr>
            <w:r w:rsidRPr="009B6227">
              <w:rPr>
                <w:rFonts w:ascii="Calibri" w:eastAsia="Times New Roman" w:hAnsi="Calibri" w:cs="Times New Roman"/>
                <w:color w:val="000000"/>
                <w:lang w:eastAsia="fr-FR"/>
              </w:rPr>
              <w:t>1</w:t>
            </w:r>
            <w:r w:rsidR="00797D5B">
              <w:rPr>
                <w:rFonts w:ascii="Calibri" w:eastAsia="Times New Roman" w:hAnsi="Calibri" w:cs="Times New Roman"/>
                <w:color w:val="000000"/>
                <w:lang w:eastAsia="fr-FR"/>
              </w:rPr>
              <w:t>.</w:t>
            </w:r>
            <w:r w:rsidRPr="009B6227">
              <w:rPr>
                <w:rFonts w:ascii="Calibri" w:eastAsia="Times New Roman" w:hAnsi="Calibri" w:cs="Times New Roman"/>
                <w:color w:val="000000"/>
                <w:lang w:eastAsia="fr-FR"/>
              </w:rPr>
              <w:t>150</w:t>
            </w:r>
          </w:p>
        </w:tc>
        <w:tc>
          <w:tcPr>
            <w:tcW w:w="1766" w:type="dxa"/>
            <w:shd w:val="clear" w:color="auto" w:fill="auto"/>
            <w:vAlign w:val="bottom"/>
          </w:tcPr>
          <w:p w:rsidR="009B6227" w:rsidRPr="009B6227" w:rsidRDefault="009B6227" w:rsidP="009B6227">
            <w:pPr>
              <w:jc w:val="right"/>
              <w:rPr>
                <w:rFonts w:ascii="Calibri" w:eastAsia="Times New Roman" w:hAnsi="Calibri" w:cs="Times New Roman"/>
                <w:color w:val="000000"/>
                <w:lang w:eastAsia="fr-FR"/>
              </w:rPr>
            </w:pPr>
            <w:r w:rsidRPr="009B6227">
              <w:rPr>
                <w:rFonts w:ascii="Calibri" w:eastAsia="Times New Roman" w:hAnsi="Calibri" w:cs="Times New Roman"/>
                <w:color w:val="000000"/>
                <w:lang w:eastAsia="fr-FR"/>
              </w:rPr>
              <w:t> </w:t>
            </w:r>
          </w:p>
        </w:tc>
        <w:tc>
          <w:tcPr>
            <w:tcW w:w="1752" w:type="dxa"/>
            <w:shd w:val="clear" w:color="auto" w:fill="auto"/>
            <w:vAlign w:val="bottom"/>
          </w:tcPr>
          <w:p w:rsidR="009B6227" w:rsidRPr="009B6227" w:rsidRDefault="009B6227" w:rsidP="009B6227">
            <w:pPr>
              <w:jc w:val="right"/>
              <w:rPr>
                <w:rFonts w:ascii="Calibri" w:eastAsia="Times New Roman" w:hAnsi="Calibri" w:cs="Times New Roman"/>
                <w:color w:val="000000"/>
                <w:lang w:eastAsia="fr-FR"/>
              </w:rPr>
            </w:pPr>
            <w:r w:rsidRPr="009B6227">
              <w:rPr>
                <w:rFonts w:ascii="Calibri" w:eastAsia="Times New Roman" w:hAnsi="Calibri" w:cs="Times New Roman"/>
                <w:color w:val="000000"/>
                <w:lang w:eastAsia="fr-FR"/>
              </w:rPr>
              <w:t>575</w:t>
            </w:r>
          </w:p>
        </w:tc>
        <w:tc>
          <w:tcPr>
            <w:tcW w:w="1753" w:type="dxa"/>
            <w:shd w:val="clear" w:color="auto" w:fill="auto"/>
            <w:vAlign w:val="bottom"/>
          </w:tcPr>
          <w:p w:rsidR="009B6227" w:rsidRPr="009B6227" w:rsidRDefault="009B6227" w:rsidP="009B6227">
            <w:pPr>
              <w:jc w:val="right"/>
              <w:rPr>
                <w:rFonts w:ascii="Calibri" w:eastAsia="Times New Roman" w:hAnsi="Calibri" w:cs="Times New Roman"/>
                <w:color w:val="000000"/>
                <w:lang w:eastAsia="fr-FR"/>
              </w:rPr>
            </w:pPr>
            <w:r w:rsidRPr="009B6227">
              <w:rPr>
                <w:rFonts w:ascii="Calibri" w:eastAsia="Times New Roman" w:hAnsi="Calibri" w:cs="Times New Roman"/>
                <w:color w:val="000000"/>
                <w:lang w:eastAsia="fr-FR"/>
              </w:rPr>
              <w:t>1</w:t>
            </w:r>
            <w:r w:rsidR="00797D5B">
              <w:rPr>
                <w:rFonts w:ascii="Calibri" w:eastAsia="Times New Roman" w:hAnsi="Calibri" w:cs="Times New Roman"/>
                <w:color w:val="000000"/>
                <w:lang w:eastAsia="fr-FR"/>
              </w:rPr>
              <w:t>.</w:t>
            </w:r>
            <w:r w:rsidRPr="009B6227">
              <w:rPr>
                <w:rFonts w:ascii="Calibri" w:eastAsia="Times New Roman" w:hAnsi="Calibri" w:cs="Times New Roman"/>
                <w:color w:val="000000"/>
                <w:lang w:eastAsia="fr-FR"/>
              </w:rPr>
              <w:t>150</w:t>
            </w:r>
          </w:p>
        </w:tc>
        <w:tc>
          <w:tcPr>
            <w:tcW w:w="1753" w:type="dxa"/>
            <w:shd w:val="clear" w:color="auto" w:fill="auto"/>
            <w:vAlign w:val="bottom"/>
          </w:tcPr>
          <w:p w:rsidR="009B6227" w:rsidRPr="009B6227" w:rsidRDefault="009B6227" w:rsidP="009B6227">
            <w:pPr>
              <w:jc w:val="right"/>
              <w:rPr>
                <w:rFonts w:ascii="Calibri" w:eastAsia="Times New Roman" w:hAnsi="Calibri" w:cs="Times New Roman"/>
                <w:color w:val="000000"/>
                <w:lang w:eastAsia="fr-FR"/>
              </w:rPr>
            </w:pPr>
            <w:r w:rsidRPr="009B6227">
              <w:rPr>
                <w:rFonts w:ascii="Calibri" w:eastAsia="Times New Roman" w:hAnsi="Calibri" w:cs="Times New Roman"/>
                <w:color w:val="000000"/>
                <w:lang w:eastAsia="fr-FR"/>
              </w:rPr>
              <w:t>1</w:t>
            </w:r>
            <w:r w:rsidR="00797D5B">
              <w:rPr>
                <w:rFonts w:ascii="Calibri" w:eastAsia="Times New Roman" w:hAnsi="Calibri" w:cs="Times New Roman"/>
                <w:color w:val="000000"/>
                <w:lang w:eastAsia="fr-FR"/>
              </w:rPr>
              <w:t>.</w:t>
            </w:r>
            <w:r w:rsidRPr="009B6227">
              <w:rPr>
                <w:rFonts w:ascii="Calibri" w:eastAsia="Times New Roman" w:hAnsi="Calibri" w:cs="Times New Roman"/>
                <w:color w:val="000000"/>
                <w:lang w:eastAsia="fr-FR"/>
              </w:rPr>
              <w:t>725</w:t>
            </w:r>
          </w:p>
        </w:tc>
        <w:tc>
          <w:tcPr>
            <w:tcW w:w="1557" w:type="dxa"/>
            <w:shd w:val="clear" w:color="auto" w:fill="auto"/>
            <w:vAlign w:val="bottom"/>
          </w:tcPr>
          <w:p w:rsidR="009B6227" w:rsidRPr="009B6227" w:rsidRDefault="009B6227" w:rsidP="009B6227">
            <w:pPr>
              <w:jc w:val="right"/>
              <w:rPr>
                <w:rFonts w:ascii="Calibri" w:eastAsia="Times New Roman" w:hAnsi="Calibri" w:cs="Times New Roman"/>
                <w:color w:val="000000"/>
                <w:lang w:eastAsia="fr-FR"/>
              </w:rPr>
            </w:pPr>
            <w:r w:rsidRPr="009B6227">
              <w:rPr>
                <w:rFonts w:ascii="Calibri" w:eastAsia="Times New Roman" w:hAnsi="Calibri" w:cs="Times New Roman"/>
                <w:color w:val="000000"/>
                <w:lang w:eastAsia="fr-FR"/>
              </w:rPr>
              <w:t>1</w:t>
            </w:r>
            <w:r w:rsidR="00797D5B">
              <w:rPr>
                <w:rFonts w:ascii="Calibri" w:eastAsia="Times New Roman" w:hAnsi="Calibri" w:cs="Times New Roman"/>
                <w:color w:val="000000"/>
                <w:lang w:eastAsia="fr-FR"/>
              </w:rPr>
              <w:t>.</w:t>
            </w:r>
            <w:r w:rsidRPr="009B6227">
              <w:rPr>
                <w:rFonts w:ascii="Calibri" w:eastAsia="Times New Roman" w:hAnsi="Calibri" w:cs="Times New Roman"/>
                <w:color w:val="000000"/>
                <w:lang w:eastAsia="fr-FR"/>
              </w:rPr>
              <w:t>150</w:t>
            </w:r>
          </w:p>
        </w:tc>
        <w:tc>
          <w:tcPr>
            <w:tcW w:w="1330" w:type="dxa"/>
            <w:shd w:val="clear" w:color="auto" w:fill="auto"/>
            <w:vAlign w:val="bottom"/>
          </w:tcPr>
          <w:p w:rsidR="009B6227" w:rsidRPr="00797D5B" w:rsidRDefault="00797D5B" w:rsidP="009B6227">
            <w:pPr>
              <w:jc w:val="right"/>
              <w:rPr>
                <w:rFonts w:ascii="Calibri" w:eastAsia="Times New Roman" w:hAnsi="Calibri" w:cs="Times New Roman"/>
                <w:color w:val="000000"/>
                <w:lang w:eastAsia="fr-FR"/>
              </w:rPr>
            </w:pPr>
            <w:r w:rsidRPr="00797D5B">
              <w:rPr>
                <w:rFonts w:ascii="Calibri" w:eastAsia="Times New Roman" w:hAnsi="Calibri" w:cs="Times New Roman"/>
                <w:color w:val="000000"/>
                <w:lang w:eastAsia="fr-FR"/>
              </w:rPr>
              <w:t>5.750</w:t>
            </w:r>
          </w:p>
        </w:tc>
      </w:tr>
      <w:tr w:rsidR="009B6227" w:rsidTr="008335F5">
        <w:tc>
          <w:tcPr>
            <w:tcW w:w="2446" w:type="dxa"/>
            <w:shd w:val="clear" w:color="auto" w:fill="auto"/>
            <w:vAlign w:val="bottom"/>
          </w:tcPr>
          <w:p w:rsidR="009B6227" w:rsidRPr="009B6227" w:rsidRDefault="009B6227" w:rsidP="009B6227">
            <w:pPr>
              <w:jc w:val="center"/>
              <w:rPr>
                <w:rFonts w:ascii="Calibri" w:eastAsia="Times New Roman" w:hAnsi="Calibri" w:cs="Times New Roman"/>
                <w:b/>
                <w:bCs/>
                <w:color w:val="000000"/>
                <w:lang w:eastAsia="fr-FR"/>
              </w:rPr>
            </w:pPr>
            <w:r w:rsidRPr="009B6227">
              <w:rPr>
                <w:rFonts w:ascii="Calibri" w:eastAsia="Times New Roman" w:hAnsi="Calibri" w:cs="Times New Roman"/>
                <w:b/>
                <w:bCs/>
                <w:color w:val="000000"/>
                <w:lang w:eastAsia="fr-FR"/>
              </w:rPr>
              <w:t>RT3</w:t>
            </w:r>
            <w:r>
              <w:rPr>
                <w:rFonts w:ascii="Calibri" w:eastAsia="Times New Roman" w:hAnsi="Calibri" w:cs="Times New Roman"/>
                <w:b/>
                <w:bCs/>
                <w:color w:val="000000"/>
                <w:lang w:eastAsia="fr-FR"/>
              </w:rPr>
              <w:t xml:space="preserve"> Italie</w:t>
            </w:r>
          </w:p>
        </w:tc>
        <w:tc>
          <w:tcPr>
            <w:tcW w:w="1863" w:type="dxa"/>
            <w:shd w:val="clear" w:color="auto" w:fill="auto"/>
            <w:vAlign w:val="bottom"/>
          </w:tcPr>
          <w:p w:rsidR="009B6227" w:rsidRPr="009B6227" w:rsidRDefault="009B6227" w:rsidP="009B6227">
            <w:pPr>
              <w:jc w:val="right"/>
              <w:rPr>
                <w:rFonts w:ascii="Calibri" w:eastAsia="Times New Roman" w:hAnsi="Calibri" w:cs="Times New Roman"/>
                <w:color w:val="000000"/>
                <w:lang w:eastAsia="fr-FR"/>
              </w:rPr>
            </w:pPr>
            <w:r w:rsidRPr="009B6227">
              <w:rPr>
                <w:rFonts w:ascii="Calibri" w:eastAsia="Times New Roman" w:hAnsi="Calibri" w:cs="Times New Roman"/>
                <w:color w:val="000000"/>
                <w:lang w:eastAsia="fr-FR"/>
              </w:rPr>
              <w:t>1</w:t>
            </w:r>
            <w:r w:rsidR="00797D5B">
              <w:rPr>
                <w:rFonts w:ascii="Calibri" w:eastAsia="Times New Roman" w:hAnsi="Calibri" w:cs="Times New Roman"/>
                <w:color w:val="000000"/>
                <w:lang w:eastAsia="fr-FR"/>
              </w:rPr>
              <w:t>.</w:t>
            </w:r>
            <w:r w:rsidRPr="009B6227">
              <w:rPr>
                <w:rFonts w:ascii="Calibri" w:eastAsia="Times New Roman" w:hAnsi="Calibri" w:cs="Times New Roman"/>
                <w:color w:val="000000"/>
                <w:lang w:eastAsia="fr-FR"/>
              </w:rPr>
              <w:t>150</w:t>
            </w:r>
          </w:p>
        </w:tc>
        <w:tc>
          <w:tcPr>
            <w:tcW w:w="1766" w:type="dxa"/>
            <w:shd w:val="clear" w:color="auto" w:fill="auto"/>
            <w:vAlign w:val="bottom"/>
          </w:tcPr>
          <w:p w:rsidR="009B6227" w:rsidRPr="009B6227" w:rsidRDefault="009B6227" w:rsidP="009B6227">
            <w:pPr>
              <w:jc w:val="right"/>
              <w:rPr>
                <w:rFonts w:ascii="Calibri" w:eastAsia="Times New Roman" w:hAnsi="Calibri" w:cs="Times New Roman"/>
                <w:color w:val="000000"/>
                <w:lang w:eastAsia="fr-FR"/>
              </w:rPr>
            </w:pPr>
            <w:r w:rsidRPr="009B6227">
              <w:rPr>
                <w:rFonts w:ascii="Calibri" w:eastAsia="Times New Roman" w:hAnsi="Calibri" w:cs="Times New Roman"/>
                <w:color w:val="000000"/>
                <w:lang w:eastAsia="fr-FR"/>
              </w:rPr>
              <w:t>1</w:t>
            </w:r>
            <w:r w:rsidR="00797D5B">
              <w:rPr>
                <w:rFonts w:ascii="Calibri" w:eastAsia="Times New Roman" w:hAnsi="Calibri" w:cs="Times New Roman"/>
                <w:color w:val="000000"/>
                <w:lang w:eastAsia="fr-FR"/>
              </w:rPr>
              <w:t>.</w:t>
            </w:r>
            <w:r w:rsidRPr="009B6227">
              <w:rPr>
                <w:rFonts w:ascii="Calibri" w:eastAsia="Times New Roman" w:hAnsi="Calibri" w:cs="Times New Roman"/>
                <w:color w:val="000000"/>
                <w:lang w:eastAsia="fr-FR"/>
              </w:rPr>
              <w:t>725</w:t>
            </w:r>
          </w:p>
        </w:tc>
        <w:tc>
          <w:tcPr>
            <w:tcW w:w="1752" w:type="dxa"/>
            <w:shd w:val="clear" w:color="auto" w:fill="auto"/>
            <w:vAlign w:val="bottom"/>
          </w:tcPr>
          <w:p w:rsidR="009B6227" w:rsidRPr="009B6227" w:rsidRDefault="009B6227" w:rsidP="009B6227">
            <w:pPr>
              <w:jc w:val="right"/>
              <w:rPr>
                <w:rFonts w:ascii="Calibri" w:eastAsia="Times New Roman" w:hAnsi="Calibri" w:cs="Times New Roman"/>
                <w:color w:val="000000"/>
                <w:lang w:eastAsia="fr-FR"/>
              </w:rPr>
            </w:pPr>
            <w:r w:rsidRPr="009B6227">
              <w:rPr>
                <w:rFonts w:ascii="Calibri" w:eastAsia="Times New Roman" w:hAnsi="Calibri" w:cs="Times New Roman"/>
                <w:color w:val="000000"/>
                <w:lang w:eastAsia="fr-FR"/>
              </w:rPr>
              <w:t>575</w:t>
            </w:r>
          </w:p>
        </w:tc>
        <w:tc>
          <w:tcPr>
            <w:tcW w:w="1753" w:type="dxa"/>
            <w:shd w:val="clear" w:color="auto" w:fill="auto"/>
            <w:vAlign w:val="bottom"/>
          </w:tcPr>
          <w:p w:rsidR="009B6227" w:rsidRPr="009B6227" w:rsidRDefault="009B6227" w:rsidP="009B6227">
            <w:pPr>
              <w:jc w:val="right"/>
              <w:rPr>
                <w:rFonts w:ascii="Calibri" w:eastAsia="Times New Roman" w:hAnsi="Calibri" w:cs="Times New Roman"/>
                <w:color w:val="000000"/>
                <w:lang w:eastAsia="fr-FR"/>
              </w:rPr>
            </w:pPr>
            <w:r w:rsidRPr="009B6227">
              <w:rPr>
                <w:rFonts w:ascii="Calibri" w:eastAsia="Times New Roman" w:hAnsi="Calibri" w:cs="Times New Roman"/>
                <w:color w:val="000000"/>
                <w:lang w:eastAsia="fr-FR"/>
              </w:rPr>
              <w:t>1</w:t>
            </w:r>
            <w:r w:rsidR="00797D5B">
              <w:rPr>
                <w:rFonts w:ascii="Calibri" w:eastAsia="Times New Roman" w:hAnsi="Calibri" w:cs="Times New Roman"/>
                <w:color w:val="000000"/>
                <w:lang w:eastAsia="fr-FR"/>
              </w:rPr>
              <w:t>.</w:t>
            </w:r>
            <w:r w:rsidRPr="009B6227">
              <w:rPr>
                <w:rFonts w:ascii="Calibri" w:eastAsia="Times New Roman" w:hAnsi="Calibri" w:cs="Times New Roman"/>
                <w:color w:val="000000"/>
                <w:lang w:eastAsia="fr-FR"/>
              </w:rPr>
              <w:t>150</w:t>
            </w:r>
          </w:p>
        </w:tc>
        <w:tc>
          <w:tcPr>
            <w:tcW w:w="1753" w:type="dxa"/>
            <w:shd w:val="clear" w:color="auto" w:fill="auto"/>
            <w:vAlign w:val="bottom"/>
          </w:tcPr>
          <w:p w:rsidR="009B6227" w:rsidRPr="009B6227" w:rsidRDefault="009B6227" w:rsidP="009B6227">
            <w:pPr>
              <w:jc w:val="right"/>
              <w:rPr>
                <w:rFonts w:ascii="Calibri" w:eastAsia="Times New Roman" w:hAnsi="Calibri" w:cs="Times New Roman"/>
                <w:color w:val="000000"/>
                <w:lang w:eastAsia="fr-FR"/>
              </w:rPr>
            </w:pPr>
            <w:r w:rsidRPr="009B6227">
              <w:rPr>
                <w:rFonts w:ascii="Calibri" w:eastAsia="Times New Roman" w:hAnsi="Calibri" w:cs="Times New Roman"/>
                <w:color w:val="000000"/>
                <w:lang w:eastAsia="fr-FR"/>
              </w:rPr>
              <w:t> </w:t>
            </w:r>
          </w:p>
        </w:tc>
        <w:tc>
          <w:tcPr>
            <w:tcW w:w="1557" w:type="dxa"/>
            <w:shd w:val="clear" w:color="auto" w:fill="auto"/>
            <w:vAlign w:val="bottom"/>
          </w:tcPr>
          <w:p w:rsidR="009B6227" w:rsidRPr="009B6227" w:rsidRDefault="009B6227" w:rsidP="009B6227">
            <w:pPr>
              <w:jc w:val="right"/>
              <w:rPr>
                <w:rFonts w:ascii="Calibri" w:eastAsia="Times New Roman" w:hAnsi="Calibri" w:cs="Times New Roman"/>
                <w:color w:val="000000"/>
                <w:lang w:eastAsia="fr-FR"/>
              </w:rPr>
            </w:pPr>
            <w:r w:rsidRPr="009B6227">
              <w:rPr>
                <w:rFonts w:ascii="Calibri" w:eastAsia="Times New Roman" w:hAnsi="Calibri" w:cs="Times New Roman"/>
                <w:color w:val="000000"/>
                <w:lang w:eastAsia="fr-FR"/>
              </w:rPr>
              <w:t>1</w:t>
            </w:r>
            <w:r w:rsidR="00797D5B">
              <w:rPr>
                <w:rFonts w:ascii="Calibri" w:eastAsia="Times New Roman" w:hAnsi="Calibri" w:cs="Times New Roman"/>
                <w:color w:val="000000"/>
                <w:lang w:eastAsia="fr-FR"/>
              </w:rPr>
              <w:t>.</w:t>
            </w:r>
            <w:r w:rsidRPr="009B6227">
              <w:rPr>
                <w:rFonts w:ascii="Calibri" w:eastAsia="Times New Roman" w:hAnsi="Calibri" w:cs="Times New Roman"/>
                <w:color w:val="000000"/>
                <w:lang w:eastAsia="fr-FR"/>
              </w:rPr>
              <w:t>150</w:t>
            </w:r>
          </w:p>
        </w:tc>
        <w:tc>
          <w:tcPr>
            <w:tcW w:w="1330" w:type="dxa"/>
            <w:shd w:val="clear" w:color="auto" w:fill="auto"/>
            <w:vAlign w:val="bottom"/>
          </w:tcPr>
          <w:p w:rsidR="009B6227" w:rsidRPr="00797D5B" w:rsidRDefault="00797D5B" w:rsidP="009B6227">
            <w:pPr>
              <w:jc w:val="right"/>
              <w:rPr>
                <w:rFonts w:ascii="Calibri" w:eastAsia="Times New Roman" w:hAnsi="Calibri" w:cs="Times New Roman"/>
                <w:color w:val="000000"/>
                <w:lang w:eastAsia="fr-FR"/>
              </w:rPr>
            </w:pPr>
            <w:r w:rsidRPr="00797D5B">
              <w:rPr>
                <w:rFonts w:ascii="Calibri" w:eastAsia="Times New Roman" w:hAnsi="Calibri" w:cs="Times New Roman"/>
                <w:color w:val="000000"/>
                <w:lang w:eastAsia="fr-FR"/>
              </w:rPr>
              <w:t>5.750</w:t>
            </w:r>
          </w:p>
        </w:tc>
      </w:tr>
      <w:tr w:rsidR="009B6227" w:rsidTr="008335F5">
        <w:tc>
          <w:tcPr>
            <w:tcW w:w="2446" w:type="dxa"/>
            <w:shd w:val="clear" w:color="auto" w:fill="auto"/>
            <w:vAlign w:val="bottom"/>
          </w:tcPr>
          <w:p w:rsidR="009B6227" w:rsidRPr="009B6227" w:rsidRDefault="009B6227" w:rsidP="009B6227">
            <w:pPr>
              <w:jc w:val="center"/>
              <w:rPr>
                <w:rFonts w:ascii="Calibri" w:eastAsia="Times New Roman" w:hAnsi="Calibri" w:cs="Times New Roman"/>
                <w:b/>
                <w:bCs/>
                <w:color w:val="000000"/>
                <w:lang w:eastAsia="fr-FR"/>
              </w:rPr>
            </w:pPr>
            <w:r w:rsidRPr="009B6227">
              <w:rPr>
                <w:rFonts w:ascii="Calibri" w:eastAsia="Times New Roman" w:hAnsi="Calibri" w:cs="Times New Roman"/>
                <w:b/>
                <w:bCs/>
                <w:color w:val="000000"/>
                <w:lang w:eastAsia="fr-FR"/>
              </w:rPr>
              <w:t>RT4</w:t>
            </w:r>
            <w:r>
              <w:rPr>
                <w:rFonts w:ascii="Calibri" w:eastAsia="Times New Roman" w:hAnsi="Calibri" w:cs="Times New Roman"/>
                <w:b/>
                <w:bCs/>
                <w:color w:val="000000"/>
                <w:lang w:eastAsia="fr-FR"/>
              </w:rPr>
              <w:t xml:space="preserve"> Suisse</w:t>
            </w:r>
          </w:p>
        </w:tc>
        <w:tc>
          <w:tcPr>
            <w:tcW w:w="1863" w:type="dxa"/>
            <w:shd w:val="clear" w:color="auto" w:fill="auto"/>
            <w:vAlign w:val="bottom"/>
          </w:tcPr>
          <w:p w:rsidR="009B6227" w:rsidRPr="009B6227" w:rsidRDefault="009B6227" w:rsidP="009B6227">
            <w:pPr>
              <w:jc w:val="right"/>
              <w:rPr>
                <w:rFonts w:ascii="Calibri" w:eastAsia="Times New Roman" w:hAnsi="Calibri" w:cs="Times New Roman"/>
                <w:color w:val="000000"/>
                <w:lang w:eastAsia="fr-FR"/>
              </w:rPr>
            </w:pPr>
            <w:r w:rsidRPr="009B6227">
              <w:rPr>
                <w:rFonts w:ascii="Calibri" w:eastAsia="Times New Roman" w:hAnsi="Calibri" w:cs="Times New Roman"/>
                <w:color w:val="000000"/>
                <w:lang w:eastAsia="fr-FR"/>
              </w:rPr>
              <w:t>1</w:t>
            </w:r>
            <w:r w:rsidR="00797D5B">
              <w:rPr>
                <w:rFonts w:ascii="Calibri" w:eastAsia="Times New Roman" w:hAnsi="Calibri" w:cs="Times New Roman"/>
                <w:color w:val="000000"/>
                <w:lang w:eastAsia="fr-FR"/>
              </w:rPr>
              <w:t>.</w:t>
            </w:r>
            <w:r w:rsidRPr="009B6227">
              <w:rPr>
                <w:rFonts w:ascii="Calibri" w:eastAsia="Times New Roman" w:hAnsi="Calibri" w:cs="Times New Roman"/>
                <w:color w:val="000000"/>
                <w:lang w:eastAsia="fr-FR"/>
              </w:rPr>
              <w:t>150</w:t>
            </w:r>
          </w:p>
        </w:tc>
        <w:tc>
          <w:tcPr>
            <w:tcW w:w="1766" w:type="dxa"/>
            <w:shd w:val="clear" w:color="auto" w:fill="auto"/>
            <w:vAlign w:val="bottom"/>
          </w:tcPr>
          <w:p w:rsidR="009B6227" w:rsidRPr="009B6227" w:rsidRDefault="009B6227" w:rsidP="009B6227">
            <w:pPr>
              <w:jc w:val="right"/>
              <w:rPr>
                <w:rFonts w:ascii="Calibri" w:eastAsia="Times New Roman" w:hAnsi="Calibri" w:cs="Times New Roman"/>
                <w:color w:val="000000"/>
                <w:lang w:eastAsia="fr-FR"/>
              </w:rPr>
            </w:pPr>
            <w:r w:rsidRPr="009B6227">
              <w:rPr>
                <w:rFonts w:ascii="Calibri" w:eastAsia="Times New Roman" w:hAnsi="Calibri" w:cs="Times New Roman"/>
                <w:color w:val="000000"/>
                <w:lang w:eastAsia="fr-FR"/>
              </w:rPr>
              <w:t>1</w:t>
            </w:r>
            <w:r w:rsidR="00797D5B">
              <w:rPr>
                <w:rFonts w:ascii="Calibri" w:eastAsia="Times New Roman" w:hAnsi="Calibri" w:cs="Times New Roman"/>
                <w:color w:val="000000"/>
                <w:lang w:eastAsia="fr-FR"/>
              </w:rPr>
              <w:t>.</w:t>
            </w:r>
            <w:r w:rsidRPr="009B6227">
              <w:rPr>
                <w:rFonts w:ascii="Calibri" w:eastAsia="Times New Roman" w:hAnsi="Calibri" w:cs="Times New Roman"/>
                <w:color w:val="000000"/>
                <w:lang w:eastAsia="fr-FR"/>
              </w:rPr>
              <w:t>725</w:t>
            </w:r>
          </w:p>
        </w:tc>
        <w:tc>
          <w:tcPr>
            <w:tcW w:w="1752" w:type="dxa"/>
            <w:shd w:val="clear" w:color="auto" w:fill="auto"/>
            <w:vAlign w:val="bottom"/>
          </w:tcPr>
          <w:p w:rsidR="009B6227" w:rsidRPr="009B6227" w:rsidRDefault="009B6227" w:rsidP="009B6227">
            <w:pPr>
              <w:jc w:val="right"/>
              <w:rPr>
                <w:rFonts w:ascii="Calibri" w:eastAsia="Times New Roman" w:hAnsi="Calibri" w:cs="Times New Roman"/>
                <w:color w:val="000000"/>
                <w:lang w:eastAsia="fr-FR"/>
              </w:rPr>
            </w:pPr>
            <w:r w:rsidRPr="009B6227">
              <w:rPr>
                <w:rFonts w:ascii="Calibri" w:eastAsia="Times New Roman" w:hAnsi="Calibri" w:cs="Times New Roman"/>
                <w:color w:val="000000"/>
                <w:lang w:eastAsia="fr-FR"/>
              </w:rPr>
              <w:t> </w:t>
            </w:r>
          </w:p>
        </w:tc>
        <w:tc>
          <w:tcPr>
            <w:tcW w:w="1753" w:type="dxa"/>
            <w:shd w:val="clear" w:color="auto" w:fill="auto"/>
            <w:vAlign w:val="bottom"/>
          </w:tcPr>
          <w:p w:rsidR="009B6227" w:rsidRPr="009B6227" w:rsidRDefault="009B6227" w:rsidP="009B6227">
            <w:pPr>
              <w:jc w:val="right"/>
              <w:rPr>
                <w:rFonts w:ascii="Calibri" w:eastAsia="Times New Roman" w:hAnsi="Calibri" w:cs="Times New Roman"/>
                <w:color w:val="000000"/>
                <w:lang w:eastAsia="fr-FR"/>
              </w:rPr>
            </w:pPr>
            <w:r w:rsidRPr="009B6227">
              <w:rPr>
                <w:rFonts w:ascii="Calibri" w:eastAsia="Times New Roman" w:hAnsi="Calibri" w:cs="Times New Roman"/>
                <w:color w:val="000000"/>
                <w:lang w:eastAsia="fr-FR"/>
              </w:rPr>
              <w:t> </w:t>
            </w:r>
          </w:p>
        </w:tc>
        <w:tc>
          <w:tcPr>
            <w:tcW w:w="1753" w:type="dxa"/>
            <w:shd w:val="clear" w:color="auto" w:fill="auto"/>
            <w:vAlign w:val="bottom"/>
          </w:tcPr>
          <w:p w:rsidR="009B6227" w:rsidRPr="009B6227" w:rsidRDefault="009B6227" w:rsidP="009B6227">
            <w:pPr>
              <w:jc w:val="right"/>
              <w:rPr>
                <w:rFonts w:ascii="Calibri" w:eastAsia="Times New Roman" w:hAnsi="Calibri" w:cs="Times New Roman"/>
                <w:color w:val="000000"/>
                <w:lang w:eastAsia="fr-FR"/>
              </w:rPr>
            </w:pPr>
            <w:r w:rsidRPr="009B6227">
              <w:rPr>
                <w:rFonts w:ascii="Calibri" w:eastAsia="Times New Roman" w:hAnsi="Calibri" w:cs="Times New Roman"/>
                <w:color w:val="000000"/>
                <w:lang w:eastAsia="fr-FR"/>
              </w:rPr>
              <w:t>1</w:t>
            </w:r>
            <w:r w:rsidR="00797D5B">
              <w:rPr>
                <w:rFonts w:ascii="Calibri" w:eastAsia="Times New Roman" w:hAnsi="Calibri" w:cs="Times New Roman"/>
                <w:color w:val="000000"/>
                <w:lang w:eastAsia="fr-FR"/>
              </w:rPr>
              <w:t>.</w:t>
            </w:r>
            <w:r w:rsidRPr="009B6227">
              <w:rPr>
                <w:rFonts w:ascii="Calibri" w:eastAsia="Times New Roman" w:hAnsi="Calibri" w:cs="Times New Roman"/>
                <w:color w:val="000000"/>
                <w:lang w:eastAsia="fr-FR"/>
              </w:rPr>
              <w:t>725</w:t>
            </w:r>
          </w:p>
        </w:tc>
        <w:tc>
          <w:tcPr>
            <w:tcW w:w="1557" w:type="dxa"/>
            <w:shd w:val="clear" w:color="auto" w:fill="auto"/>
            <w:vAlign w:val="bottom"/>
          </w:tcPr>
          <w:p w:rsidR="009B6227" w:rsidRPr="009B6227" w:rsidRDefault="009B6227" w:rsidP="009B6227">
            <w:pPr>
              <w:jc w:val="right"/>
              <w:rPr>
                <w:rFonts w:ascii="Calibri" w:eastAsia="Times New Roman" w:hAnsi="Calibri" w:cs="Times New Roman"/>
                <w:color w:val="000000"/>
                <w:lang w:eastAsia="fr-FR"/>
              </w:rPr>
            </w:pPr>
            <w:r w:rsidRPr="009B6227">
              <w:rPr>
                <w:rFonts w:ascii="Calibri" w:eastAsia="Times New Roman" w:hAnsi="Calibri" w:cs="Times New Roman"/>
                <w:color w:val="000000"/>
                <w:lang w:eastAsia="fr-FR"/>
              </w:rPr>
              <w:t>1</w:t>
            </w:r>
            <w:r w:rsidR="00797D5B">
              <w:rPr>
                <w:rFonts w:ascii="Calibri" w:eastAsia="Times New Roman" w:hAnsi="Calibri" w:cs="Times New Roman"/>
                <w:color w:val="000000"/>
                <w:lang w:eastAsia="fr-FR"/>
              </w:rPr>
              <w:t>.</w:t>
            </w:r>
            <w:r w:rsidRPr="009B6227">
              <w:rPr>
                <w:rFonts w:ascii="Calibri" w:eastAsia="Times New Roman" w:hAnsi="Calibri" w:cs="Times New Roman"/>
                <w:color w:val="000000"/>
                <w:lang w:eastAsia="fr-FR"/>
              </w:rPr>
              <w:t>150</w:t>
            </w:r>
          </w:p>
        </w:tc>
        <w:tc>
          <w:tcPr>
            <w:tcW w:w="1330" w:type="dxa"/>
            <w:shd w:val="clear" w:color="auto" w:fill="auto"/>
            <w:vAlign w:val="bottom"/>
          </w:tcPr>
          <w:p w:rsidR="009B6227" w:rsidRPr="00797D5B" w:rsidRDefault="00797D5B" w:rsidP="009B6227">
            <w:pPr>
              <w:jc w:val="right"/>
              <w:rPr>
                <w:rFonts w:ascii="Calibri" w:eastAsia="Times New Roman" w:hAnsi="Calibri" w:cs="Times New Roman"/>
                <w:color w:val="000000"/>
                <w:lang w:eastAsia="fr-FR"/>
              </w:rPr>
            </w:pPr>
            <w:r w:rsidRPr="00797D5B">
              <w:rPr>
                <w:rFonts w:ascii="Calibri" w:eastAsia="Times New Roman" w:hAnsi="Calibri" w:cs="Times New Roman"/>
                <w:color w:val="000000"/>
                <w:lang w:eastAsia="fr-FR"/>
              </w:rPr>
              <w:t>5.750</w:t>
            </w:r>
          </w:p>
        </w:tc>
      </w:tr>
      <w:tr w:rsidR="009B6227" w:rsidTr="008335F5">
        <w:tc>
          <w:tcPr>
            <w:tcW w:w="2446" w:type="dxa"/>
            <w:shd w:val="clear" w:color="auto" w:fill="auto"/>
            <w:vAlign w:val="bottom"/>
          </w:tcPr>
          <w:p w:rsidR="009B6227" w:rsidRPr="009B6227" w:rsidRDefault="009B6227" w:rsidP="009B6227">
            <w:pPr>
              <w:jc w:val="center"/>
              <w:rPr>
                <w:rFonts w:ascii="Calibri" w:eastAsia="Times New Roman" w:hAnsi="Calibri" w:cs="Times New Roman"/>
                <w:b/>
                <w:bCs/>
                <w:color w:val="000000"/>
                <w:lang w:eastAsia="fr-FR"/>
              </w:rPr>
            </w:pPr>
            <w:r w:rsidRPr="009B6227">
              <w:rPr>
                <w:rFonts w:ascii="Calibri" w:eastAsia="Times New Roman" w:hAnsi="Calibri" w:cs="Times New Roman"/>
                <w:b/>
                <w:bCs/>
                <w:color w:val="000000"/>
                <w:lang w:eastAsia="fr-FR"/>
              </w:rPr>
              <w:t>RT5</w:t>
            </w:r>
            <w:r>
              <w:rPr>
                <w:rFonts w:ascii="Calibri" w:eastAsia="Times New Roman" w:hAnsi="Calibri" w:cs="Times New Roman"/>
                <w:b/>
                <w:bCs/>
                <w:color w:val="000000"/>
                <w:lang w:eastAsia="fr-FR"/>
              </w:rPr>
              <w:t xml:space="preserve"> Belgique</w:t>
            </w:r>
          </w:p>
        </w:tc>
        <w:tc>
          <w:tcPr>
            <w:tcW w:w="1863" w:type="dxa"/>
            <w:shd w:val="clear" w:color="auto" w:fill="auto"/>
            <w:vAlign w:val="bottom"/>
          </w:tcPr>
          <w:p w:rsidR="009B6227" w:rsidRPr="009B6227" w:rsidRDefault="009B6227" w:rsidP="009B6227">
            <w:pPr>
              <w:jc w:val="right"/>
              <w:rPr>
                <w:rFonts w:ascii="Calibri" w:eastAsia="Times New Roman" w:hAnsi="Calibri" w:cs="Times New Roman"/>
                <w:b/>
                <w:bCs/>
                <w:color w:val="000000"/>
                <w:lang w:eastAsia="fr-FR"/>
              </w:rPr>
            </w:pPr>
            <w:r w:rsidRPr="009B6227">
              <w:rPr>
                <w:rFonts w:ascii="Calibri" w:eastAsia="Times New Roman" w:hAnsi="Calibri" w:cs="Times New Roman"/>
                <w:b/>
                <w:bCs/>
                <w:color w:val="000000"/>
                <w:lang w:eastAsia="fr-FR"/>
              </w:rPr>
              <w:t> </w:t>
            </w:r>
          </w:p>
        </w:tc>
        <w:tc>
          <w:tcPr>
            <w:tcW w:w="1766" w:type="dxa"/>
            <w:shd w:val="clear" w:color="auto" w:fill="auto"/>
            <w:vAlign w:val="bottom"/>
          </w:tcPr>
          <w:p w:rsidR="009B6227" w:rsidRPr="009B6227" w:rsidRDefault="009B6227" w:rsidP="009B6227">
            <w:pPr>
              <w:jc w:val="right"/>
              <w:rPr>
                <w:rFonts w:ascii="Calibri" w:eastAsia="Times New Roman" w:hAnsi="Calibri" w:cs="Times New Roman"/>
                <w:color w:val="000000"/>
                <w:lang w:eastAsia="fr-FR"/>
              </w:rPr>
            </w:pPr>
            <w:r w:rsidRPr="009B6227">
              <w:rPr>
                <w:rFonts w:ascii="Calibri" w:eastAsia="Times New Roman" w:hAnsi="Calibri" w:cs="Times New Roman"/>
                <w:color w:val="000000"/>
                <w:lang w:eastAsia="fr-FR"/>
              </w:rPr>
              <w:t>1</w:t>
            </w:r>
            <w:r w:rsidR="00797D5B">
              <w:rPr>
                <w:rFonts w:ascii="Calibri" w:eastAsia="Times New Roman" w:hAnsi="Calibri" w:cs="Times New Roman"/>
                <w:color w:val="000000"/>
                <w:lang w:eastAsia="fr-FR"/>
              </w:rPr>
              <w:t>.</w:t>
            </w:r>
            <w:r w:rsidRPr="009B6227">
              <w:rPr>
                <w:rFonts w:ascii="Calibri" w:eastAsia="Times New Roman" w:hAnsi="Calibri" w:cs="Times New Roman"/>
                <w:color w:val="000000"/>
                <w:lang w:eastAsia="fr-FR"/>
              </w:rPr>
              <w:t>725</w:t>
            </w:r>
          </w:p>
        </w:tc>
        <w:tc>
          <w:tcPr>
            <w:tcW w:w="1752" w:type="dxa"/>
            <w:shd w:val="clear" w:color="auto" w:fill="auto"/>
            <w:vAlign w:val="bottom"/>
          </w:tcPr>
          <w:p w:rsidR="009B6227" w:rsidRPr="009B6227" w:rsidRDefault="009B6227" w:rsidP="009B6227">
            <w:pPr>
              <w:jc w:val="right"/>
              <w:rPr>
                <w:rFonts w:ascii="Calibri" w:eastAsia="Times New Roman" w:hAnsi="Calibri" w:cs="Times New Roman"/>
                <w:color w:val="000000"/>
                <w:lang w:eastAsia="fr-FR"/>
              </w:rPr>
            </w:pPr>
            <w:r w:rsidRPr="009B6227">
              <w:rPr>
                <w:rFonts w:ascii="Calibri" w:eastAsia="Times New Roman" w:hAnsi="Calibri" w:cs="Times New Roman"/>
                <w:color w:val="000000"/>
                <w:lang w:eastAsia="fr-FR"/>
              </w:rPr>
              <w:t>575</w:t>
            </w:r>
          </w:p>
        </w:tc>
        <w:tc>
          <w:tcPr>
            <w:tcW w:w="1753" w:type="dxa"/>
            <w:shd w:val="clear" w:color="auto" w:fill="auto"/>
            <w:vAlign w:val="bottom"/>
          </w:tcPr>
          <w:p w:rsidR="009B6227" w:rsidRPr="009B6227" w:rsidRDefault="009B6227" w:rsidP="009B6227">
            <w:pPr>
              <w:jc w:val="right"/>
              <w:rPr>
                <w:rFonts w:ascii="Calibri" w:eastAsia="Times New Roman" w:hAnsi="Calibri" w:cs="Times New Roman"/>
                <w:color w:val="000000"/>
                <w:lang w:eastAsia="fr-FR"/>
              </w:rPr>
            </w:pPr>
            <w:r w:rsidRPr="009B6227">
              <w:rPr>
                <w:rFonts w:ascii="Calibri" w:eastAsia="Times New Roman" w:hAnsi="Calibri" w:cs="Times New Roman"/>
                <w:color w:val="000000"/>
                <w:lang w:eastAsia="fr-FR"/>
              </w:rPr>
              <w:t>1</w:t>
            </w:r>
            <w:r w:rsidR="00797D5B">
              <w:rPr>
                <w:rFonts w:ascii="Calibri" w:eastAsia="Times New Roman" w:hAnsi="Calibri" w:cs="Times New Roman"/>
                <w:color w:val="000000"/>
                <w:lang w:eastAsia="fr-FR"/>
              </w:rPr>
              <w:t>.</w:t>
            </w:r>
            <w:r w:rsidRPr="009B6227">
              <w:rPr>
                <w:rFonts w:ascii="Calibri" w:eastAsia="Times New Roman" w:hAnsi="Calibri" w:cs="Times New Roman"/>
                <w:color w:val="000000"/>
                <w:lang w:eastAsia="fr-FR"/>
              </w:rPr>
              <w:t>150</w:t>
            </w:r>
          </w:p>
        </w:tc>
        <w:tc>
          <w:tcPr>
            <w:tcW w:w="1753" w:type="dxa"/>
            <w:shd w:val="clear" w:color="auto" w:fill="auto"/>
            <w:vAlign w:val="bottom"/>
          </w:tcPr>
          <w:p w:rsidR="009B6227" w:rsidRPr="009B6227" w:rsidRDefault="009B6227" w:rsidP="009B6227">
            <w:pPr>
              <w:jc w:val="right"/>
              <w:rPr>
                <w:rFonts w:ascii="Calibri" w:eastAsia="Times New Roman" w:hAnsi="Calibri" w:cs="Times New Roman"/>
                <w:color w:val="000000"/>
                <w:lang w:eastAsia="fr-FR"/>
              </w:rPr>
            </w:pPr>
            <w:r w:rsidRPr="009B6227">
              <w:rPr>
                <w:rFonts w:ascii="Calibri" w:eastAsia="Times New Roman" w:hAnsi="Calibri" w:cs="Times New Roman"/>
                <w:color w:val="000000"/>
                <w:lang w:eastAsia="fr-FR"/>
              </w:rPr>
              <w:t>1</w:t>
            </w:r>
            <w:r w:rsidR="00797D5B">
              <w:rPr>
                <w:rFonts w:ascii="Calibri" w:eastAsia="Times New Roman" w:hAnsi="Calibri" w:cs="Times New Roman"/>
                <w:color w:val="000000"/>
                <w:lang w:eastAsia="fr-FR"/>
              </w:rPr>
              <w:t>.</w:t>
            </w:r>
            <w:r w:rsidRPr="009B6227">
              <w:rPr>
                <w:rFonts w:ascii="Calibri" w:eastAsia="Times New Roman" w:hAnsi="Calibri" w:cs="Times New Roman"/>
                <w:color w:val="000000"/>
                <w:lang w:eastAsia="fr-FR"/>
              </w:rPr>
              <w:t>725</w:t>
            </w:r>
          </w:p>
        </w:tc>
        <w:tc>
          <w:tcPr>
            <w:tcW w:w="1557" w:type="dxa"/>
            <w:shd w:val="clear" w:color="auto" w:fill="auto"/>
            <w:vAlign w:val="bottom"/>
          </w:tcPr>
          <w:p w:rsidR="009B6227" w:rsidRPr="009B6227" w:rsidRDefault="009B6227" w:rsidP="009B6227">
            <w:pPr>
              <w:jc w:val="right"/>
              <w:rPr>
                <w:rFonts w:ascii="Calibri" w:eastAsia="Times New Roman" w:hAnsi="Calibri" w:cs="Times New Roman"/>
                <w:color w:val="000000"/>
                <w:lang w:eastAsia="fr-FR"/>
              </w:rPr>
            </w:pPr>
            <w:r w:rsidRPr="009B6227">
              <w:rPr>
                <w:rFonts w:ascii="Calibri" w:eastAsia="Times New Roman" w:hAnsi="Calibri" w:cs="Times New Roman"/>
                <w:color w:val="000000"/>
                <w:lang w:eastAsia="fr-FR"/>
              </w:rPr>
              <w:t>1</w:t>
            </w:r>
            <w:r w:rsidR="00797D5B">
              <w:rPr>
                <w:rFonts w:ascii="Calibri" w:eastAsia="Times New Roman" w:hAnsi="Calibri" w:cs="Times New Roman"/>
                <w:color w:val="000000"/>
                <w:lang w:eastAsia="fr-FR"/>
              </w:rPr>
              <w:t>.</w:t>
            </w:r>
            <w:r w:rsidRPr="009B6227">
              <w:rPr>
                <w:rFonts w:ascii="Calibri" w:eastAsia="Times New Roman" w:hAnsi="Calibri" w:cs="Times New Roman"/>
                <w:color w:val="000000"/>
                <w:lang w:eastAsia="fr-FR"/>
              </w:rPr>
              <w:t>150</w:t>
            </w:r>
          </w:p>
        </w:tc>
        <w:tc>
          <w:tcPr>
            <w:tcW w:w="1330" w:type="dxa"/>
            <w:shd w:val="clear" w:color="auto" w:fill="auto"/>
            <w:vAlign w:val="bottom"/>
          </w:tcPr>
          <w:p w:rsidR="009B6227" w:rsidRPr="00797D5B" w:rsidRDefault="00797D5B" w:rsidP="009B6227">
            <w:pPr>
              <w:jc w:val="right"/>
              <w:rPr>
                <w:rFonts w:ascii="Calibri" w:eastAsia="Times New Roman" w:hAnsi="Calibri" w:cs="Times New Roman"/>
                <w:color w:val="000000"/>
                <w:lang w:eastAsia="fr-FR"/>
              </w:rPr>
            </w:pPr>
            <w:r w:rsidRPr="00797D5B">
              <w:rPr>
                <w:rFonts w:ascii="Calibri" w:eastAsia="Times New Roman" w:hAnsi="Calibri" w:cs="Times New Roman"/>
                <w:color w:val="000000"/>
                <w:lang w:eastAsia="fr-FR"/>
              </w:rPr>
              <w:t>6.325</w:t>
            </w:r>
          </w:p>
        </w:tc>
      </w:tr>
      <w:tr w:rsidR="009B6227" w:rsidTr="008335F5">
        <w:tc>
          <w:tcPr>
            <w:tcW w:w="2446" w:type="dxa"/>
            <w:shd w:val="clear" w:color="auto" w:fill="EEECE1" w:themeFill="background2"/>
            <w:vAlign w:val="bottom"/>
          </w:tcPr>
          <w:p w:rsidR="009B6227" w:rsidRDefault="009B6227" w:rsidP="009B6227">
            <w:pPr>
              <w:jc w:val="center"/>
              <w:rPr>
                <w:b/>
              </w:rPr>
            </w:pPr>
            <w:r>
              <w:rPr>
                <w:b/>
              </w:rPr>
              <w:t>Activités d’apprentissage, d’enseignement et de formation</w:t>
            </w:r>
          </w:p>
          <w:p w:rsidR="009B6227" w:rsidRPr="001162E8" w:rsidRDefault="009B6227" w:rsidP="009B6227">
            <w:pPr>
              <w:jc w:val="center"/>
              <w:rPr>
                <w:b/>
              </w:rPr>
            </w:pPr>
            <w:r>
              <w:rPr>
                <w:b/>
              </w:rPr>
              <w:t>(C1, C2, C3 et C4)</w:t>
            </w:r>
          </w:p>
        </w:tc>
        <w:tc>
          <w:tcPr>
            <w:tcW w:w="1863" w:type="dxa"/>
            <w:shd w:val="clear" w:color="auto" w:fill="EEECE1" w:themeFill="background2"/>
            <w:vAlign w:val="bottom"/>
          </w:tcPr>
          <w:p w:rsidR="009B6227" w:rsidRDefault="008335F5" w:rsidP="009B6227">
            <w:pPr>
              <w:jc w:val="right"/>
            </w:pPr>
            <w:r>
              <w:t>10.480</w:t>
            </w:r>
          </w:p>
        </w:tc>
        <w:tc>
          <w:tcPr>
            <w:tcW w:w="1766" w:type="dxa"/>
            <w:shd w:val="clear" w:color="auto" w:fill="EEECE1" w:themeFill="background2"/>
            <w:vAlign w:val="bottom"/>
          </w:tcPr>
          <w:p w:rsidR="009B6227" w:rsidRDefault="008335F5" w:rsidP="009B6227">
            <w:pPr>
              <w:jc w:val="right"/>
            </w:pPr>
            <w:r>
              <w:t>13.716</w:t>
            </w:r>
          </w:p>
        </w:tc>
        <w:tc>
          <w:tcPr>
            <w:tcW w:w="1752" w:type="dxa"/>
            <w:shd w:val="clear" w:color="auto" w:fill="EEECE1" w:themeFill="background2"/>
            <w:vAlign w:val="bottom"/>
          </w:tcPr>
          <w:p w:rsidR="009B6227" w:rsidRDefault="008335F5" w:rsidP="009B6227">
            <w:pPr>
              <w:jc w:val="right"/>
            </w:pPr>
            <w:r>
              <w:t>802</w:t>
            </w:r>
          </w:p>
        </w:tc>
        <w:tc>
          <w:tcPr>
            <w:tcW w:w="1753" w:type="dxa"/>
            <w:shd w:val="clear" w:color="auto" w:fill="EEECE1" w:themeFill="background2"/>
            <w:vAlign w:val="bottom"/>
          </w:tcPr>
          <w:p w:rsidR="009B6227" w:rsidRDefault="008335F5" w:rsidP="009B6227">
            <w:pPr>
              <w:jc w:val="right"/>
            </w:pPr>
            <w:r>
              <w:t>3.810</w:t>
            </w:r>
          </w:p>
        </w:tc>
        <w:tc>
          <w:tcPr>
            <w:tcW w:w="1753" w:type="dxa"/>
            <w:shd w:val="clear" w:color="auto" w:fill="EEECE1" w:themeFill="background2"/>
            <w:vAlign w:val="bottom"/>
          </w:tcPr>
          <w:p w:rsidR="009B6227" w:rsidRDefault="008335F5" w:rsidP="009B6227">
            <w:pPr>
              <w:jc w:val="right"/>
            </w:pPr>
            <w:r>
              <w:t>12.573</w:t>
            </w:r>
          </w:p>
        </w:tc>
        <w:tc>
          <w:tcPr>
            <w:tcW w:w="1557" w:type="dxa"/>
            <w:shd w:val="clear" w:color="auto" w:fill="EEECE1" w:themeFill="background2"/>
            <w:vAlign w:val="bottom"/>
          </w:tcPr>
          <w:p w:rsidR="009B6227" w:rsidRDefault="008335F5" w:rsidP="009B6227">
            <w:pPr>
              <w:jc w:val="right"/>
            </w:pPr>
            <w:r>
              <w:t>2.646</w:t>
            </w:r>
          </w:p>
        </w:tc>
        <w:tc>
          <w:tcPr>
            <w:tcW w:w="1330" w:type="dxa"/>
            <w:shd w:val="clear" w:color="auto" w:fill="EEECE1" w:themeFill="background2"/>
            <w:vAlign w:val="bottom"/>
          </w:tcPr>
          <w:p w:rsidR="009B6227" w:rsidRPr="009B6227" w:rsidRDefault="00797D5B" w:rsidP="009B6227">
            <w:pPr>
              <w:jc w:val="right"/>
              <w:rPr>
                <w:b/>
              </w:rPr>
            </w:pPr>
            <w:r>
              <w:rPr>
                <w:b/>
              </w:rPr>
              <w:t>44.027</w:t>
            </w:r>
          </w:p>
        </w:tc>
      </w:tr>
      <w:tr w:rsidR="009B6227" w:rsidTr="008335F5">
        <w:tc>
          <w:tcPr>
            <w:tcW w:w="2446" w:type="dxa"/>
            <w:tcBorders>
              <w:bottom w:val="single" w:sz="4" w:space="0" w:color="auto"/>
              <w:right w:val="single" w:sz="8" w:space="0" w:color="auto"/>
            </w:tcBorders>
            <w:vAlign w:val="bottom"/>
          </w:tcPr>
          <w:p w:rsidR="009B6227" w:rsidRPr="001162E8" w:rsidRDefault="009B6227" w:rsidP="009B6227">
            <w:pPr>
              <w:jc w:val="center"/>
              <w:rPr>
                <w:b/>
              </w:rPr>
            </w:pPr>
            <w:r>
              <w:rPr>
                <w:b/>
              </w:rPr>
              <w:t>C1 - Belgique</w:t>
            </w:r>
          </w:p>
        </w:tc>
        <w:tc>
          <w:tcPr>
            <w:tcW w:w="1863" w:type="dxa"/>
            <w:tcBorders>
              <w:left w:val="single" w:sz="8" w:space="0" w:color="auto"/>
              <w:bottom w:val="single" w:sz="8" w:space="0" w:color="auto"/>
              <w:right w:val="single" w:sz="8" w:space="0" w:color="auto"/>
            </w:tcBorders>
            <w:shd w:val="clear" w:color="auto" w:fill="FABF8F" w:themeFill="accent6" w:themeFillTint="99"/>
            <w:vAlign w:val="bottom"/>
          </w:tcPr>
          <w:p w:rsidR="009B6227" w:rsidRDefault="009B6227" w:rsidP="009B6227">
            <w:pPr>
              <w:jc w:val="right"/>
            </w:pPr>
            <w:r>
              <w:t>Hôte</w:t>
            </w:r>
          </w:p>
        </w:tc>
        <w:tc>
          <w:tcPr>
            <w:tcW w:w="1766" w:type="dxa"/>
            <w:tcBorders>
              <w:left w:val="single" w:sz="8" w:space="0" w:color="auto"/>
              <w:bottom w:val="single" w:sz="8" w:space="0" w:color="auto"/>
              <w:right w:val="single" w:sz="8" w:space="0" w:color="auto"/>
            </w:tcBorders>
            <w:vAlign w:val="bottom"/>
          </w:tcPr>
          <w:p w:rsidR="009B6227" w:rsidRDefault="009B6227" w:rsidP="009B6227">
            <w:pPr>
              <w:jc w:val="right"/>
            </w:pPr>
            <w:r>
              <w:t xml:space="preserve">12 personnes </w:t>
            </w:r>
          </w:p>
          <w:p w:rsidR="009B6227" w:rsidRDefault="009B6227" w:rsidP="009B6227">
            <w:pPr>
              <w:jc w:val="right"/>
            </w:pPr>
            <w:r>
              <w:rPr>
                <w:rFonts w:ascii="Arial" w:hAnsi="Arial" w:cs="Arial"/>
              </w:rPr>
              <w:t>►</w:t>
            </w:r>
            <w:r>
              <w:t xml:space="preserve"> 3</w:t>
            </w:r>
            <w:r w:rsidR="008335F5">
              <w:t>.</w:t>
            </w:r>
            <w:r>
              <w:t>300 + 1</w:t>
            </w:r>
            <w:r w:rsidR="008335F5">
              <w:t>.</w:t>
            </w:r>
            <w:r>
              <w:t>272</w:t>
            </w:r>
          </w:p>
        </w:tc>
        <w:tc>
          <w:tcPr>
            <w:tcW w:w="1752" w:type="dxa"/>
            <w:tcBorders>
              <w:left w:val="single" w:sz="8" w:space="0" w:color="auto"/>
              <w:bottom w:val="single" w:sz="8" w:space="0" w:color="auto"/>
              <w:right w:val="single" w:sz="8" w:space="0" w:color="auto"/>
            </w:tcBorders>
            <w:vAlign w:val="bottom"/>
          </w:tcPr>
          <w:p w:rsidR="009B6227" w:rsidRDefault="009B6227" w:rsidP="009B6227">
            <w:pPr>
              <w:jc w:val="right"/>
            </w:pPr>
            <w:r>
              <w:t>/</w:t>
            </w:r>
          </w:p>
        </w:tc>
        <w:tc>
          <w:tcPr>
            <w:tcW w:w="1753" w:type="dxa"/>
            <w:tcBorders>
              <w:left w:val="single" w:sz="8" w:space="0" w:color="auto"/>
              <w:bottom w:val="single" w:sz="8" w:space="0" w:color="auto"/>
              <w:right w:val="single" w:sz="8" w:space="0" w:color="auto"/>
            </w:tcBorders>
            <w:vAlign w:val="bottom"/>
          </w:tcPr>
          <w:p w:rsidR="009B6227" w:rsidRDefault="009B6227" w:rsidP="009B6227">
            <w:pPr>
              <w:jc w:val="right"/>
            </w:pPr>
            <w:r>
              <w:t>/</w:t>
            </w:r>
          </w:p>
        </w:tc>
        <w:tc>
          <w:tcPr>
            <w:tcW w:w="1753" w:type="dxa"/>
            <w:tcBorders>
              <w:left w:val="single" w:sz="8" w:space="0" w:color="auto"/>
              <w:bottom w:val="single" w:sz="8" w:space="0" w:color="auto"/>
              <w:right w:val="single" w:sz="8" w:space="0" w:color="auto"/>
            </w:tcBorders>
            <w:vAlign w:val="bottom"/>
          </w:tcPr>
          <w:p w:rsidR="009B6227" w:rsidRDefault="009B6227" w:rsidP="009B6227">
            <w:pPr>
              <w:jc w:val="right"/>
            </w:pPr>
            <w:r>
              <w:t>11 personnes</w:t>
            </w:r>
          </w:p>
          <w:p w:rsidR="009B6227" w:rsidRDefault="009B6227" w:rsidP="009B6227">
            <w:pPr>
              <w:jc w:val="right"/>
            </w:pPr>
            <w:r>
              <w:rPr>
                <w:rFonts w:ascii="Arial" w:hAnsi="Arial" w:cs="Arial"/>
              </w:rPr>
              <w:t>►</w:t>
            </w:r>
            <w:r>
              <w:t xml:space="preserve"> 3</w:t>
            </w:r>
            <w:r w:rsidR="008335F5">
              <w:t>.</w:t>
            </w:r>
            <w:r>
              <w:t>025 + 1</w:t>
            </w:r>
            <w:r w:rsidR="008335F5">
              <w:t>.</w:t>
            </w:r>
            <w:r>
              <w:t>166</w:t>
            </w:r>
          </w:p>
        </w:tc>
        <w:tc>
          <w:tcPr>
            <w:tcW w:w="1557" w:type="dxa"/>
            <w:tcBorders>
              <w:left w:val="single" w:sz="8" w:space="0" w:color="auto"/>
              <w:bottom w:val="single" w:sz="8" w:space="0" w:color="auto"/>
            </w:tcBorders>
            <w:shd w:val="clear" w:color="auto" w:fill="FABF8F" w:themeFill="accent6" w:themeFillTint="99"/>
            <w:vAlign w:val="bottom"/>
          </w:tcPr>
          <w:p w:rsidR="009B6227" w:rsidRDefault="009B6227" w:rsidP="009B6227">
            <w:pPr>
              <w:jc w:val="right"/>
            </w:pPr>
            <w:r>
              <w:t>Hôte</w:t>
            </w:r>
          </w:p>
          <w:p w:rsidR="009B6227" w:rsidRDefault="009B6227" w:rsidP="009B6227">
            <w:pPr>
              <w:jc w:val="right"/>
            </w:pPr>
            <w:r>
              <w:t>2 personnes</w:t>
            </w:r>
          </w:p>
          <w:p w:rsidR="009B6227" w:rsidRDefault="009B6227" w:rsidP="009B6227">
            <w:pPr>
              <w:jc w:val="right"/>
            </w:pPr>
            <w:r>
              <w:rPr>
                <w:rFonts w:ascii="Arial" w:hAnsi="Arial" w:cs="Arial"/>
              </w:rPr>
              <w:t>►</w:t>
            </w:r>
            <w:r>
              <w:t xml:space="preserve"> 360</w:t>
            </w:r>
          </w:p>
        </w:tc>
        <w:tc>
          <w:tcPr>
            <w:tcW w:w="1330" w:type="dxa"/>
            <w:tcBorders>
              <w:left w:val="single" w:sz="8" w:space="0" w:color="auto"/>
              <w:bottom w:val="single" w:sz="8" w:space="0" w:color="auto"/>
            </w:tcBorders>
            <w:shd w:val="clear" w:color="auto" w:fill="FABF8F" w:themeFill="accent6" w:themeFillTint="99"/>
            <w:vAlign w:val="bottom"/>
          </w:tcPr>
          <w:p w:rsidR="009B6227" w:rsidRPr="009B6227" w:rsidRDefault="00797D5B" w:rsidP="009B6227">
            <w:pPr>
              <w:jc w:val="right"/>
              <w:rPr>
                <w:b/>
              </w:rPr>
            </w:pPr>
            <w:r w:rsidRPr="00797D5B">
              <w:rPr>
                <w:rFonts w:ascii="Calibri" w:eastAsia="Times New Roman" w:hAnsi="Calibri" w:cs="Times New Roman"/>
                <w:color w:val="000000"/>
                <w:lang w:eastAsia="fr-FR"/>
              </w:rPr>
              <w:t>9</w:t>
            </w:r>
            <w:r>
              <w:rPr>
                <w:rFonts w:ascii="Calibri" w:eastAsia="Times New Roman" w:hAnsi="Calibri" w:cs="Times New Roman"/>
                <w:color w:val="000000"/>
                <w:lang w:eastAsia="fr-FR"/>
              </w:rPr>
              <w:t>.</w:t>
            </w:r>
            <w:r w:rsidRPr="00797D5B">
              <w:rPr>
                <w:rFonts w:ascii="Calibri" w:eastAsia="Times New Roman" w:hAnsi="Calibri" w:cs="Times New Roman"/>
                <w:color w:val="000000"/>
                <w:lang w:eastAsia="fr-FR"/>
              </w:rPr>
              <w:t>123</w:t>
            </w:r>
          </w:p>
        </w:tc>
      </w:tr>
      <w:tr w:rsidR="009B6227" w:rsidTr="008335F5">
        <w:tc>
          <w:tcPr>
            <w:tcW w:w="2446" w:type="dxa"/>
            <w:tcBorders>
              <w:top w:val="single" w:sz="4" w:space="0" w:color="auto"/>
              <w:bottom w:val="single" w:sz="8" w:space="0" w:color="auto"/>
              <w:right w:val="single" w:sz="8" w:space="0" w:color="auto"/>
            </w:tcBorders>
            <w:vAlign w:val="bottom"/>
          </w:tcPr>
          <w:p w:rsidR="009B6227" w:rsidRPr="001162E8" w:rsidRDefault="009B6227" w:rsidP="009B6227">
            <w:pPr>
              <w:jc w:val="center"/>
              <w:rPr>
                <w:b/>
              </w:rPr>
            </w:pPr>
            <w:r>
              <w:rPr>
                <w:b/>
              </w:rPr>
              <w:t>C2 - France</w:t>
            </w:r>
          </w:p>
        </w:tc>
        <w:tc>
          <w:tcPr>
            <w:tcW w:w="1863" w:type="dxa"/>
            <w:tcBorders>
              <w:top w:val="single" w:sz="8" w:space="0" w:color="auto"/>
              <w:left w:val="single" w:sz="8" w:space="0" w:color="auto"/>
              <w:bottom w:val="single" w:sz="8" w:space="0" w:color="auto"/>
              <w:right w:val="single" w:sz="8" w:space="0" w:color="auto"/>
            </w:tcBorders>
            <w:vAlign w:val="bottom"/>
          </w:tcPr>
          <w:p w:rsidR="009B6227" w:rsidRDefault="009B6227" w:rsidP="009B6227">
            <w:pPr>
              <w:jc w:val="right"/>
            </w:pPr>
            <w:r>
              <w:t>10 personnes</w:t>
            </w:r>
          </w:p>
          <w:p w:rsidR="009B6227" w:rsidRDefault="009B6227" w:rsidP="009B6227">
            <w:pPr>
              <w:jc w:val="right"/>
            </w:pPr>
            <w:r>
              <w:rPr>
                <w:rFonts w:ascii="Arial" w:hAnsi="Arial" w:cs="Arial"/>
              </w:rPr>
              <w:t>►</w:t>
            </w:r>
            <w:r>
              <w:t xml:space="preserve"> 1</w:t>
            </w:r>
            <w:r w:rsidR="008335F5">
              <w:t>.</w:t>
            </w:r>
            <w:r>
              <w:t>800 + 1</w:t>
            </w:r>
            <w:r w:rsidR="008335F5">
              <w:t>.</w:t>
            </w:r>
            <w:r>
              <w:t>060</w:t>
            </w:r>
          </w:p>
        </w:tc>
        <w:tc>
          <w:tcPr>
            <w:tcW w:w="1766" w:type="dxa"/>
            <w:tcBorders>
              <w:top w:val="single" w:sz="8" w:space="0" w:color="auto"/>
              <w:left w:val="single" w:sz="8" w:space="0" w:color="auto"/>
              <w:bottom w:val="single" w:sz="8" w:space="0" w:color="auto"/>
              <w:right w:val="single" w:sz="8" w:space="0" w:color="auto"/>
            </w:tcBorders>
            <w:shd w:val="clear" w:color="auto" w:fill="FABF8F" w:themeFill="accent6" w:themeFillTint="99"/>
            <w:vAlign w:val="bottom"/>
          </w:tcPr>
          <w:p w:rsidR="009B6227" w:rsidRDefault="009B6227" w:rsidP="009B6227">
            <w:pPr>
              <w:jc w:val="right"/>
            </w:pPr>
            <w:r>
              <w:t>Hôte</w:t>
            </w:r>
          </w:p>
        </w:tc>
        <w:tc>
          <w:tcPr>
            <w:tcW w:w="1752" w:type="dxa"/>
            <w:tcBorders>
              <w:top w:val="single" w:sz="8" w:space="0" w:color="auto"/>
              <w:left w:val="single" w:sz="8" w:space="0" w:color="auto"/>
              <w:bottom w:val="single" w:sz="8" w:space="0" w:color="auto"/>
              <w:right w:val="single" w:sz="8" w:space="0" w:color="auto"/>
            </w:tcBorders>
            <w:vAlign w:val="bottom"/>
          </w:tcPr>
          <w:p w:rsidR="009B6227" w:rsidRDefault="009B6227" w:rsidP="009B6227">
            <w:pPr>
              <w:jc w:val="right"/>
            </w:pPr>
            <w:r>
              <w:t>/</w:t>
            </w:r>
          </w:p>
        </w:tc>
        <w:tc>
          <w:tcPr>
            <w:tcW w:w="1753" w:type="dxa"/>
            <w:tcBorders>
              <w:top w:val="single" w:sz="8" w:space="0" w:color="auto"/>
              <w:left w:val="single" w:sz="8" w:space="0" w:color="auto"/>
              <w:bottom w:val="single" w:sz="8" w:space="0" w:color="auto"/>
              <w:right w:val="single" w:sz="8" w:space="0" w:color="auto"/>
            </w:tcBorders>
            <w:vAlign w:val="bottom"/>
          </w:tcPr>
          <w:p w:rsidR="009B6227" w:rsidRDefault="009B6227" w:rsidP="009B6227">
            <w:pPr>
              <w:jc w:val="right"/>
            </w:pPr>
            <w:r>
              <w:t>/</w:t>
            </w:r>
          </w:p>
        </w:tc>
        <w:tc>
          <w:tcPr>
            <w:tcW w:w="1753" w:type="dxa"/>
            <w:tcBorders>
              <w:top w:val="single" w:sz="8" w:space="0" w:color="auto"/>
              <w:left w:val="single" w:sz="8" w:space="0" w:color="auto"/>
              <w:bottom w:val="single" w:sz="8" w:space="0" w:color="auto"/>
              <w:right w:val="single" w:sz="8" w:space="0" w:color="auto"/>
            </w:tcBorders>
            <w:vAlign w:val="bottom"/>
          </w:tcPr>
          <w:p w:rsidR="009B6227" w:rsidRDefault="009B6227" w:rsidP="009B6227">
            <w:pPr>
              <w:jc w:val="right"/>
            </w:pPr>
            <w:r>
              <w:t>11 personnes</w:t>
            </w:r>
          </w:p>
          <w:p w:rsidR="009B6227" w:rsidRDefault="009B6227" w:rsidP="009B6227">
            <w:pPr>
              <w:jc w:val="right"/>
            </w:pPr>
            <w:r>
              <w:rPr>
                <w:rFonts w:ascii="Arial" w:hAnsi="Arial" w:cs="Arial"/>
              </w:rPr>
              <w:t>►</w:t>
            </w:r>
            <w:r>
              <w:t xml:space="preserve"> 3</w:t>
            </w:r>
            <w:r w:rsidR="008335F5">
              <w:t>.</w:t>
            </w:r>
            <w:r>
              <w:t>025 + 1</w:t>
            </w:r>
            <w:r w:rsidR="008335F5">
              <w:t>.</w:t>
            </w:r>
            <w:r>
              <w:t>166</w:t>
            </w:r>
          </w:p>
        </w:tc>
        <w:tc>
          <w:tcPr>
            <w:tcW w:w="1557" w:type="dxa"/>
            <w:tcBorders>
              <w:top w:val="single" w:sz="8" w:space="0" w:color="auto"/>
              <w:left w:val="single" w:sz="8" w:space="0" w:color="auto"/>
              <w:bottom w:val="single" w:sz="8" w:space="0" w:color="auto"/>
            </w:tcBorders>
            <w:vAlign w:val="bottom"/>
          </w:tcPr>
          <w:p w:rsidR="009B6227" w:rsidRDefault="009B6227" w:rsidP="009B6227">
            <w:pPr>
              <w:jc w:val="right"/>
            </w:pPr>
            <w:r>
              <w:t xml:space="preserve">2 personnes </w:t>
            </w:r>
          </w:p>
          <w:p w:rsidR="009B6227" w:rsidRDefault="009B6227" w:rsidP="009B6227">
            <w:pPr>
              <w:jc w:val="right"/>
            </w:pPr>
            <w:r>
              <w:rPr>
                <w:rFonts w:ascii="Arial" w:hAnsi="Arial" w:cs="Arial"/>
              </w:rPr>
              <w:t>►</w:t>
            </w:r>
            <w:r>
              <w:t xml:space="preserve"> 550 + 212</w:t>
            </w:r>
          </w:p>
        </w:tc>
        <w:tc>
          <w:tcPr>
            <w:tcW w:w="1330" w:type="dxa"/>
            <w:tcBorders>
              <w:top w:val="single" w:sz="8" w:space="0" w:color="auto"/>
              <w:left w:val="single" w:sz="8" w:space="0" w:color="auto"/>
              <w:bottom w:val="single" w:sz="8" w:space="0" w:color="auto"/>
            </w:tcBorders>
            <w:vAlign w:val="bottom"/>
          </w:tcPr>
          <w:p w:rsidR="009B6227" w:rsidRPr="009B6227" w:rsidRDefault="00797D5B" w:rsidP="009B6227">
            <w:pPr>
              <w:jc w:val="right"/>
              <w:rPr>
                <w:b/>
              </w:rPr>
            </w:pPr>
            <w:r w:rsidRPr="00797D5B">
              <w:rPr>
                <w:rFonts w:ascii="Calibri" w:eastAsia="Times New Roman" w:hAnsi="Calibri" w:cs="Times New Roman"/>
                <w:color w:val="000000"/>
                <w:lang w:eastAsia="fr-FR"/>
              </w:rPr>
              <w:t>7</w:t>
            </w:r>
            <w:r>
              <w:rPr>
                <w:rFonts w:ascii="Calibri" w:eastAsia="Times New Roman" w:hAnsi="Calibri" w:cs="Times New Roman"/>
                <w:color w:val="000000"/>
                <w:lang w:eastAsia="fr-FR"/>
              </w:rPr>
              <w:t>.</w:t>
            </w:r>
            <w:r w:rsidRPr="00797D5B">
              <w:rPr>
                <w:rFonts w:ascii="Calibri" w:eastAsia="Times New Roman" w:hAnsi="Calibri" w:cs="Times New Roman"/>
                <w:color w:val="000000"/>
                <w:lang w:eastAsia="fr-FR"/>
              </w:rPr>
              <w:t>813</w:t>
            </w:r>
          </w:p>
        </w:tc>
      </w:tr>
      <w:tr w:rsidR="009B6227" w:rsidTr="008335F5">
        <w:tc>
          <w:tcPr>
            <w:tcW w:w="2446" w:type="dxa"/>
            <w:tcBorders>
              <w:top w:val="single" w:sz="8" w:space="0" w:color="auto"/>
              <w:bottom w:val="single" w:sz="8" w:space="0" w:color="auto"/>
              <w:right w:val="single" w:sz="8" w:space="0" w:color="auto"/>
            </w:tcBorders>
            <w:vAlign w:val="bottom"/>
          </w:tcPr>
          <w:p w:rsidR="009B6227" w:rsidRPr="001162E8" w:rsidRDefault="009B6227" w:rsidP="009B6227">
            <w:pPr>
              <w:jc w:val="center"/>
              <w:rPr>
                <w:b/>
              </w:rPr>
            </w:pPr>
            <w:r>
              <w:rPr>
                <w:b/>
              </w:rPr>
              <w:t>C3 - Italie</w:t>
            </w:r>
          </w:p>
        </w:tc>
        <w:tc>
          <w:tcPr>
            <w:tcW w:w="1863" w:type="dxa"/>
            <w:tcBorders>
              <w:top w:val="single" w:sz="8" w:space="0" w:color="auto"/>
              <w:left w:val="single" w:sz="8" w:space="0" w:color="auto"/>
              <w:bottom w:val="single" w:sz="8" w:space="0" w:color="auto"/>
              <w:right w:val="single" w:sz="8" w:space="0" w:color="auto"/>
            </w:tcBorders>
            <w:vAlign w:val="bottom"/>
          </w:tcPr>
          <w:p w:rsidR="009B6227" w:rsidRDefault="009B6227" w:rsidP="009B6227">
            <w:pPr>
              <w:jc w:val="right"/>
              <w:rPr>
                <w:rFonts w:ascii="Arial" w:hAnsi="Arial" w:cs="Arial"/>
              </w:rPr>
            </w:pPr>
            <w:r>
              <w:t>10 personnes</w:t>
            </w:r>
            <w:r>
              <w:rPr>
                <w:rFonts w:ascii="Arial" w:hAnsi="Arial" w:cs="Arial"/>
              </w:rPr>
              <w:t xml:space="preserve"> </w:t>
            </w:r>
          </w:p>
          <w:p w:rsidR="009B6227" w:rsidRDefault="009B6227" w:rsidP="009B6227">
            <w:pPr>
              <w:jc w:val="right"/>
            </w:pPr>
            <w:r>
              <w:rPr>
                <w:rFonts w:ascii="Arial" w:hAnsi="Arial" w:cs="Arial"/>
              </w:rPr>
              <w:t>►</w:t>
            </w:r>
            <w:r>
              <w:t xml:space="preserve"> 2</w:t>
            </w:r>
            <w:r w:rsidR="008335F5">
              <w:t>.</w:t>
            </w:r>
            <w:r>
              <w:t>750 + 1</w:t>
            </w:r>
            <w:r w:rsidR="008335F5">
              <w:t>.</w:t>
            </w:r>
            <w:r>
              <w:t>060</w:t>
            </w:r>
          </w:p>
        </w:tc>
        <w:tc>
          <w:tcPr>
            <w:tcW w:w="1766" w:type="dxa"/>
            <w:tcBorders>
              <w:top w:val="single" w:sz="8" w:space="0" w:color="auto"/>
              <w:left w:val="single" w:sz="8" w:space="0" w:color="auto"/>
              <w:bottom w:val="single" w:sz="8" w:space="0" w:color="auto"/>
              <w:right w:val="single" w:sz="8" w:space="0" w:color="auto"/>
            </w:tcBorders>
            <w:vAlign w:val="bottom"/>
          </w:tcPr>
          <w:p w:rsidR="009B6227" w:rsidRDefault="009B6227" w:rsidP="009B6227">
            <w:pPr>
              <w:jc w:val="right"/>
              <w:rPr>
                <w:rFonts w:ascii="Arial" w:hAnsi="Arial" w:cs="Arial"/>
              </w:rPr>
            </w:pPr>
            <w:r>
              <w:t>12 personnes</w:t>
            </w:r>
            <w:r>
              <w:rPr>
                <w:rFonts w:ascii="Arial" w:hAnsi="Arial" w:cs="Arial"/>
              </w:rPr>
              <w:t xml:space="preserve"> </w:t>
            </w:r>
          </w:p>
          <w:p w:rsidR="009B6227" w:rsidRDefault="009B6227" w:rsidP="009B6227">
            <w:pPr>
              <w:jc w:val="right"/>
            </w:pPr>
            <w:r>
              <w:rPr>
                <w:rFonts w:ascii="Arial" w:hAnsi="Arial" w:cs="Arial"/>
              </w:rPr>
              <w:t>►</w:t>
            </w:r>
            <w:r>
              <w:t xml:space="preserve"> 3</w:t>
            </w:r>
            <w:r w:rsidR="008335F5">
              <w:t>.</w:t>
            </w:r>
            <w:r>
              <w:t>300 + 1</w:t>
            </w:r>
            <w:r w:rsidR="008335F5">
              <w:t>.</w:t>
            </w:r>
            <w:r>
              <w:t>272</w:t>
            </w:r>
          </w:p>
        </w:tc>
        <w:tc>
          <w:tcPr>
            <w:tcW w:w="1752" w:type="dxa"/>
            <w:tcBorders>
              <w:top w:val="single" w:sz="8" w:space="0" w:color="auto"/>
              <w:left w:val="single" w:sz="8" w:space="0" w:color="auto"/>
              <w:bottom w:val="single" w:sz="8" w:space="0" w:color="auto"/>
              <w:right w:val="single" w:sz="8" w:space="0" w:color="auto"/>
            </w:tcBorders>
            <w:vAlign w:val="bottom"/>
          </w:tcPr>
          <w:p w:rsidR="009B6227" w:rsidRDefault="009B6227" w:rsidP="009B6227">
            <w:pPr>
              <w:jc w:val="right"/>
              <w:rPr>
                <w:rFonts w:ascii="Arial" w:hAnsi="Arial" w:cs="Arial"/>
              </w:rPr>
            </w:pPr>
            <w:r>
              <w:t>2 personnes</w:t>
            </w:r>
            <w:r>
              <w:rPr>
                <w:rFonts w:ascii="Arial" w:hAnsi="Arial" w:cs="Arial"/>
              </w:rPr>
              <w:t xml:space="preserve"> </w:t>
            </w:r>
          </w:p>
          <w:p w:rsidR="009B6227" w:rsidRDefault="009B6227" w:rsidP="009B6227">
            <w:pPr>
              <w:jc w:val="right"/>
            </w:pPr>
            <w:r>
              <w:rPr>
                <w:rFonts w:ascii="Arial" w:hAnsi="Arial" w:cs="Arial"/>
              </w:rPr>
              <w:t>►</w:t>
            </w:r>
            <w:r>
              <w:t xml:space="preserve"> 550 + 212</w:t>
            </w:r>
          </w:p>
        </w:tc>
        <w:tc>
          <w:tcPr>
            <w:tcW w:w="1753" w:type="dxa"/>
            <w:tcBorders>
              <w:top w:val="single" w:sz="8" w:space="0" w:color="auto"/>
              <w:left w:val="single" w:sz="8" w:space="0" w:color="auto"/>
              <w:bottom w:val="single" w:sz="8" w:space="0" w:color="auto"/>
              <w:right w:val="single" w:sz="4" w:space="0" w:color="auto"/>
            </w:tcBorders>
            <w:vAlign w:val="bottom"/>
          </w:tcPr>
          <w:p w:rsidR="009B6227" w:rsidRDefault="009B6227" w:rsidP="009B6227">
            <w:pPr>
              <w:jc w:val="right"/>
              <w:rPr>
                <w:rFonts w:ascii="Arial" w:hAnsi="Arial" w:cs="Arial"/>
              </w:rPr>
            </w:pPr>
            <w:r>
              <w:t>10 personnes</w:t>
            </w:r>
            <w:r>
              <w:rPr>
                <w:rFonts w:ascii="Arial" w:hAnsi="Arial" w:cs="Arial"/>
              </w:rPr>
              <w:t xml:space="preserve"> </w:t>
            </w:r>
          </w:p>
          <w:p w:rsidR="009B6227" w:rsidRDefault="009B6227" w:rsidP="009B6227">
            <w:pPr>
              <w:jc w:val="right"/>
            </w:pPr>
            <w:r>
              <w:rPr>
                <w:rFonts w:ascii="Arial" w:hAnsi="Arial" w:cs="Arial"/>
              </w:rPr>
              <w:t>►</w:t>
            </w:r>
            <w:r>
              <w:t xml:space="preserve"> 2</w:t>
            </w:r>
            <w:r w:rsidR="008335F5">
              <w:t>.</w:t>
            </w:r>
            <w:r>
              <w:t>750 + 1</w:t>
            </w:r>
            <w:r w:rsidR="008335F5">
              <w:t>.</w:t>
            </w:r>
            <w:r>
              <w:t>060</w:t>
            </w:r>
          </w:p>
        </w:tc>
        <w:tc>
          <w:tcPr>
            <w:tcW w:w="1753" w:type="dxa"/>
            <w:tcBorders>
              <w:top w:val="single" w:sz="8" w:space="0" w:color="auto"/>
              <w:left w:val="single" w:sz="4" w:space="0" w:color="auto"/>
              <w:bottom w:val="single" w:sz="8" w:space="0" w:color="auto"/>
              <w:right w:val="single" w:sz="8" w:space="0" w:color="auto"/>
            </w:tcBorders>
            <w:shd w:val="clear" w:color="auto" w:fill="FABF8F" w:themeFill="accent6" w:themeFillTint="99"/>
            <w:vAlign w:val="bottom"/>
          </w:tcPr>
          <w:p w:rsidR="009B6227" w:rsidRDefault="009B6227" w:rsidP="009B6227">
            <w:pPr>
              <w:jc w:val="right"/>
            </w:pPr>
            <w:r>
              <w:t xml:space="preserve">Hôte </w:t>
            </w:r>
          </w:p>
        </w:tc>
        <w:tc>
          <w:tcPr>
            <w:tcW w:w="1557" w:type="dxa"/>
            <w:tcBorders>
              <w:top w:val="single" w:sz="8" w:space="0" w:color="auto"/>
              <w:left w:val="single" w:sz="8" w:space="0" w:color="auto"/>
              <w:bottom w:val="single" w:sz="8" w:space="0" w:color="auto"/>
            </w:tcBorders>
            <w:vAlign w:val="bottom"/>
          </w:tcPr>
          <w:p w:rsidR="009B6227" w:rsidRDefault="009B6227" w:rsidP="009B6227">
            <w:pPr>
              <w:jc w:val="right"/>
              <w:rPr>
                <w:rFonts w:ascii="Arial" w:hAnsi="Arial" w:cs="Arial"/>
              </w:rPr>
            </w:pPr>
            <w:r>
              <w:t>2 personnes</w:t>
            </w:r>
            <w:r>
              <w:rPr>
                <w:rFonts w:ascii="Arial" w:hAnsi="Arial" w:cs="Arial"/>
              </w:rPr>
              <w:t xml:space="preserve"> </w:t>
            </w:r>
          </w:p>
          <w:p w:rsidR="009B6227" w:rsidRDefault="009B6227" w:rsidP="009B6227">
            <w:pPr>
              <w:jc w:val="right"/>
            </w:pPr>
            <w:r>
              <w:rPr>
                <w:rFonts w:ascii="Arial" w:hAnsi="Arial" w:cs="Arial"/>
              </w:rPr>
              <w:t>►</w:t>
            </w:r>
            <w:r>
              <w:t xml:space="preserve"> 550 + 212</w:t>
            </w:r>
          </w:p>
        </w:tc>
        <w:tc>
          <w:tcPr>
            <w:tcW w:w="1330" w:type="dxa"/>
            <w:tcBorders>
              <w:top w:val="single" w:sz="8" w:space="0" w:color="auto"/>
              <w:left w:val="single" w:sz="8" w:space="0" w:color="auto"/>
              <w:bottom w:val="single" w:sz="8" w:space="0" w:color="auto"/>
            </w:tcBorders>
            <w:vAlign w:val="bottom"/>
          </w:tcPr>
          <w:p w:rsidR="009B6227" w:rsidRPr="009B6227" w:rsidRDefault="00797D5B" w:rsidP="009B6227">
            <w:pPr>
              <w:jc w:val="right"/>
              <w:rPr>
                <w:b/>
              </w:rPr>
            </w:pPr>
            <w:r w:rsidRPr="00797D5B">
              <w:rPr>
                <w:rFonts w:ascii="Calibri" w:eastAsia="Times New Roman" w:hAnsi="Calibri" w:cs="Times New Roman"/>
                <w:color w:val="000000"/>
                <w:lang w:eastAsia="fr-FR"/>
              </w:rPr>
              <w:t>13</w:t>
            </w:r>
            <w:r>
              <w:rPr>
                <w:rFonts w:ascii="Calibri" w:eastAsia="Times New Roman" w:hAnsi="Calibri" w:cs="Times New Roman"/>
                <w:color w:val="000000"/>
                <w:lang w:eastAsia="fr-FR"/>
              </w:rPr>
              <w:t>.</w:t>
            </w:r>
            <w:r w:rsidRPr="00797D5B">
              <w:rPr>
                <w:rFonts w:ascii="Calibri" w:eastAsia="Times New Roman" w:hAnsi="Calibri" w:cs="Times New Roman"/>
                <w:color w:val="000000"/>
                <w:lang w:eastAsia="fr-FR"/>
              </w:rPr>
              <w:t>716</w:t>
            </w:r>
          </w:p>
        </w:tc>
      </w:tr>
      <w:tr w:rsidR="009B6227" w:rsidTr="008335F5">
        <w:tc>
          <w:tcPr>
            <w:tcW w:w="2446" w:type="dxa"/>
            <w:tcBorders>
              <w:top w:val="single" w:sz="8" w:space="0" w:color="auto"/>
              <w:right w:val="single" w:sz="8" w:space="0" w:color="auto"/>
            </w:tcBorders>
            <w:vAlign w:val="bottom"/>
          </w:tcPr>
          <w:p w:rsidR="009B6227" w:rsidRPr="001162E8" w:rsidRDefault="009B6227" w:rsidP="009B6227">
            <w:pPr>
              <w:jc w:val="center"/>
              <w:rPr>
                <w:b/>
              </w:rPr>
            </w:pPr>
            <w:r>
              <w:rPr>
                <w:b/>
              </w:rPr>
              <w:t>C4 - Suisse</w:t>
            </w:r>
          </w:p>
        </w:tc>
        <w:tc>
          <w:tcPr>
            <w:tcW w:w="1863" w:type="dxa"/>
            <w:tcBorders>
              <w:top w:val="single" w:sz="8" w:space="0" w:color="auto"/>
              <w:left w:val="single" w:sz="8" w:space="0" w:color="auto"/>
              <w:right w:val="single" w:sz="8" w:space="0" w:color="auto"/>
            </w:tcBorders>
            <w:vAlign w:val="bottom"/>
          </w:tcPr>
          <w:p w:rsidR="009B6227" w:rsidRDefault="009B6227" w:rsidP="009B6227">
            <w:pPr>
              <w:jc w:val="right"/>
              <w:rPr>
                <w:rFonts w:ascii="Arial" w:hAnsi="Arial" w:cs="Arial"/>
              </w:rPr>
            </w:pPr>
            <w:r>
              <w:t>10 personnes</w:t>
            </w:r>
            <w:r>
              <w:rPr>
                <w:rFonts w:ascii="Arial" w:hAnsi="Arial" w:cs="Arial"/>
              </w:rPr>
              <w:t xml:space="preserve"> </w:t>
            </w:r>
          </w:p>
          <w:p w:rsidR="009B6227" w:rsidRDefault="009B6227" w:rsidP="009B6227">
            <w:pPr>
              <w:jc w:val="right"/>
            </w:pPr>
            <w:r>
              <w:rPr>
                <w:rFonts w:ascii="Arial" w:hAnsi="Arial" w:cs="Arial"/>
              </w:rPr>
              <w:t>►</w:t>
            </w:r>
            <w:r>
              <w:t xml:space="preserve"> 2</w:t>
            </w:r>
            <w:r w:rsidR="008335F5">
              <w:t>.</w:t>
            </w:r>
            <w:r>
              <w:t>750 + 1</w:t>
            </w:r>
            <w:r w:rsidR="008335F5">
              <w:t>.</w:t>
            </w:r>
            <w:r>
              <w:t>060</w:t>
            </w:r>
          </w:p>
        </w:tc>
        <w:tc>
          <w:tcPr>
            <w:tcW w:w="1766" w:type="dxa"/>
            <w:tcBorders>
              <w:top w:val="single" w:sz="8" w:space="0" w:color="auto"/>
              <w:left w:val="single" w:sz="8" w:space="0" w:color="auto"/>
              <w:right w:val="single" w:sz="8" w:space="0" w:color="auto"/>
            </w:tcBorders>
            <w:vAlign w:val="bottom"/>
          </w:tcPr>
          <w:p w:rsidR="009B6227" w:rsidRDefault="009B6227" w:rsidP="009B6227">
            <w:pPr>
              <w:jc w:val="right"/>
              <w:rPr>
                <w:rFonts w:ascii="Arial" w:hAnsi="Arial" w:cs="Arial"/>
              </w:rPr>
            </w:pPr>
            <w:r>
              <w:t>12 personnes</w:t>
            </w:r>
            <w:r>
              <w:rPr>
                <w:rFonts w:ascii="Arial" w:hAnsi="Arial" w:cs="Arial"/>
              </w:rPr>
              <w:t xml:space="preserve"> </w:t>
            </w:r>
          </w:p>
          <w:p w:rsidR="009B6227" w:rsidRDefault="009B6227" w:rsidP="009B6227">
            <w:pPr>
              <w:jc w:val="right"/>
            </w:pPr>
            <w:r>
              <w:rPr>
                <w:rFonts w:ascii="Arial" w:hAnsi="Arial" w:cs="Arial"/>
              </w:rPr>
              <w:t>►</w:t>
            </w:r>
            <w:r>
              <w:t xml:space="preserve"> 3</w:t>
            </w:r>
            <w:r w:rsidR="008335F5">
              <w:t>.</w:t>
            </w:r>
            <w:r>
              <w:t>300 + 1</w:t>
            </w:r>
            <w:r w:rsidR="008335F5">
              <w:t>.</w:t>
            </w:r>
            <w:r>
              <w:t>272</w:t>
            </w:r>
          </w:p>
        </w:tc>
        <w:tc>
          <w:tcPr>
            <w:tcW w:w="1752" w:type="dxa"/>
            <w:tcBorders>
              <w:top w:val="single" w:sz="8" w:space="0" w:color="auto"/>
              <w:left w:val="single" w:sz="8" w:space="0" w:color="auto"/>
              <w:right w:val="single" w:sz="8" w:space="0" w:color="auto"/>
            </w:tcBorders>
            <w:shd w:val="clear" w:color="auto" w:fill="FABF8F" w:themeFill="accent6" w:themeFillTint="99"/>
            <w:vAlign w:val="bottom"/>
          </w:tcPr>
          <w:p w:rsidR="009B6227" w:rsidRDefault="009B6227" w:rsidP="009B6227">
            <w:pPr>
              <w:jc w:val="right"/>
            </w:pPr>
            <w:r>
              <w:t>Hôte</w:t>
            </w:r>
          </w:p>
          <w:p w:rsidR="009B6227" w:rsidRDefault="009B6227" w:rsidP="009B6227">
            <w:pPr>
              <w:jc w:val="right"/>
            </w:pPr>
            <w:r>
              <w:t>2 personnes</w:t>
            </w:r>
          </w:p>
          <w:p w:rsidR="009B6227" w:rsidRDefault="009B6227" w:rsidP="009B6227">
            <w:pPr>
              <w:jc w:val="right"/>
            </w:pPr>
            <w:r>
              <w:rPr>
                <w:rFonts w:ascii="Arial" w:hAnsi="Arial" w:cs="Arial"/>
              </w:rPr>
              <w:t>►</w:t>
            </w:r>
            <w:r>
              <w:t xml:space="preserve"> 40</w:t>
            </w:r>
          </w:p>
        </w:tc>
        <w:tc>
          <w:tcPr>
            <w:tcW w:w="1753" w:type="dxa"/>
            <w:tcBorders>
              <w:top w:val="single" w:sz="8" w:space="0" w:color="auto"/>
              <w:left w:val="single" w:sz="8" w:space="0" w:color="auto"/>
              <w:right w:val="single" w:sz="8" w:space="0" w:color="auto"/>
            </w:tcBorders>
            <w:shd w:val="clear" w:color="auto" w:fill="FABF8F" w:themeFill="accent6" w:themeFillTint="99"/>
            <w:vAlign w:val="bottom"/>
          </w:tcPr>
          <w:p w:rsidR="009B6227" w:rsidRDefault="009B6227" w:rsidP="009B6227">
            <w:pPr>
              <w:jc w:val="right"/>
            </w:pPr>
            <w:r>
              <w:t>Hôte</w:t>
            </w:r>
          </w:p>
        </w:tc>
        <w:tc>
          <w:tcPr>
            <w:tcW w:w="1753" w:type="dxa"/>
            <w:tcBorders>
              <w:top w:val="single" w:sz="8" w:space="0" w:color="auto"/>
              <w:left w:val="single" w:sz="8" w:space="0" w:color="auto"/>
              <w:right w:val="single" w:sz="8" w:space="0" w:color="auto"/>
            </w:tcBorders>
            <w:vAlign w:val="bottom"/>
          </w:tcPr>
          <w:p w:rsidR="009B6227" w:rsidRDefault="009B6227" w:rsidP="009B6227">
            <w:pPr>
              <w:jc w:val="right"/>
              <w:rPr>
                <w:rFonts w:ascii="Arial" w:hAnsi="Arial" w:cs="Arial"/>
              </w:rPr>
            </w:pPr>
            <w:r>
              <w:t>11 personnes</w:t>
            </w:r>
            <w:r>
              <w:rPr>
                <w:rFonts w:ascii="Arial" w:hAnsi="Arial" w:cs="Arial"/>
              </w:rPr>
              <w:t xml:space="preserve"> </w:t>
            </w:r>
          </w:p>
          <w:p w:rsidR="009B6227" w:rsidRDefault="009B6227" w:rsidP="009B6227">
            <w:pPr>
              <w:jc w:val="right"/>
            </w:pPr>
            <w:r>
              <w:rPr>
                <w:rFonts w:ascii="Arial" w:hAnsi="Arial" w:cs="Arial"/>
              </w:rPr>
              <w:t>►</w:t>
            </w:r>
            <w:r>
              <w:t xml:space="preserve"> 3</w:t>
            </w:r>
            <w:r w:rsidR="008335F5">
              <w:t>.</w:t>
            </w:r>
            <w:r>
              <w:t>025 + 1</w:t>
            </w:r>
            <w:r w:rsidR="008335F5">
              <w:t>.</w:t>
            </w:r>
            <w:r>
              <w:t>166</w:t>
            </w:r>
          </w:p>
        </w:tc>
        <w:tc>
          <w:tcPr>
            <w:tcW w:w="1557" w:type="dxa"/>
            <w:tcBorders>
              <w:top w:val="single" w:sz="8" w:space="0" w:color="auto"/>
              <w:left w:val="single" w:sz="8" w:space="0" w:color="auto"/>
            </w:tcBorders>
            <w:vAlign w:val="bottom"/>
          </w:tcPr>
          <w:p w:rsidR="009B6227" w:rsidRDefault="009B6227" w:rsidP="009B6227">
            <w:pPr>
              <w:jc w:val="right"/>
              <w:rPr>
                <w:rFonts w:ascii="Arial" w:hAnsi="Arial" w:cs="Arial"/>
              </w:rPr>
            </w:pPr>
            <w:r>
              <w:t>2 personnes</w:t>
            </w:r>
            <w:r>
              <w:rPr>
                <w:rFonts w:ascii="Arial" w:hAnsi="Arial" w:cs="Arial"/>
              </w:rPr>
              <w:t xml:space="preserve"> </w:t>
            </w:r>
          </w:p>
          <w:p w:rsidR="009B6227" w:rsidRDefault="009B6227" w:rsidP="009B6227">
            <w:pPr>
              <w:jc w:val="right"/>
            </w:pPr>
            <w:r>
              <w:rPr>
                <w:rFonts w:ascii="Arial" w:hAnsi="Arial" w:cs="Arial"/>
              </w:rPr>
              <w:t>►</w:t>
            </w:r>
            <w:r>
              <w:t xml:space="preserve"> 550 + 212</w:t>
            </w:r>
          </w:p>
        </w:tc>
        <w:tc>
          <w:tcPr>
            <w:tcW w:w="1330" w:type="dxa"/>
            <w:tcBorders>
              <w:top w:val="single" w:sz="8" w:space="0" w:color="auto"/>
              <w:left w:val="single" w:sz="8" w:space="0" w:color="auto"/>
            </w:tcBorders>
            <w:vAlign w:val="bottom"/>
          </w:tcPr>
          <w:p w:rsidR="009B6227" w:rsidRPr="009B6227" w:rsidRDefault="00797D5B" w:rsidP="009B6227">
            <w:pPr>
              <w:jc w:val="right"/>
              <w:rPr>
                <w:b/>
              </w:rPr>
            </w:pPr>
            <w:r w:rsidRPr="00797D5B">
              <w:rPr>
                <w:rFonts w:ascii="Calibri" w:eastAsia="Times New Roman" w:hAnsi="Calibri" w:cs="Times New Roman"/>
                <w:color w:val="000000"/>
                <w:lang w:eastAsia="fr-FR"/>
              </w:rPr>
              <w:t>13</w:t>
            </w:r>
            <w:r>
              <w:rPr>
                <w:rFonts w:ascii="Calibri" w:eastAsia="Times New Roman" w:hAnsi="Calibri" w:cs="Times New Roman"/>
                <w:color w:val="000000"/>
                <w:lang w:eastAsia="fr-FR"/>
              </w:rPr>
              <w:t>.</w:t>
            </w:r>
            <w:r w:rsidRPr="00797D5B">
              <w:rPr>
                <w:rFonts w:ascii="Calibri" w:eastAsia="Times New Roman" w:hAnsi="Calibri" w:cs="Times New Roman"/>
                <w:color w:val="000000"/>
                <w:lang w:eastAsia="fr-FR"/>
              </w:rPr>
              <w:t>375</w:t>
            </w:r>
          </w:p>
        </w:tc>
      </w:tr>
      <w:tr w:rsidR="009B6227" w:rsidTr="008335F5">
        <w:tc>
          <w:tcPr>
            <w:tcW w:w="2446" w:type="dxa"/>
            <w:shd w:val="clear" w:color="auto" w:fill="EEECE1" w:themeFill="background2"/>
            <w:vAlign w:val="bottom"/>
          </w:tcPr>
          <w:p w:rsidR="009B6227" w:rsidRPr="001162E8" w:rsidRDefault="009B6227" w:rsidP="009B6227">
            <w:pPr>
              <w:jc w:val="center"/>
              <w:rPr>
                <w:b/>
              </w:rPr>
            </w:pPr>
            <w:r>
              <w:rPr>
                <w:b/>
              </w:rPr>
              <w:t>Coûts exceptionnels</w:t>
            </w:r>
          </w:p>
        </w:tc>
        <w:tc>
          <w:tcPr>
            <w:tcW w:w="1863" w:type="dxa"/>
            <w:shd w:val="clear" w:color="auto" w:fill="EEECE1" w:themeFill="background2"/>
            <w:vAlign w:val="bottom"/>
          </w:tcPr>
          <w:p w:rsidR="009B6227" w:rsidRDefault="008335F5" w:rsidP="009B6227">
            <w:pPr>
              <w:jc w:val="right"/>
            </w:pPr>
            <w:r>
              <w:t>18.400</w:t>
            </w:r>
          </w:p>
        </w:tc>
        <w:tc>
          <w:tcPr>
            <w:tcW w:w="1766" w:type="dxa"/>
            <w:shd w:val="clear" w:color="auto" w:fill="EEECE1" w:themeFill="background2"/>
            <w:vAlign w:val="bottom"/>
          </w:tcPr>
          <w:p w:rsidR="009B6227" w:rsidRDefault="009B6227" w:rsidP="009B6227">
            <w:pPr>
              <w:jc w:val="right"/>
            </w:pPr>
          </w:p>
        </w:tc>
        <w:tc>
          <w:tcPr>
            <w:tcW w:w="1752" w:type="dxa"/>
            <w:shd w:val="clear" w:color="auto" w:fill="EEECE1" w:themeFill="background2"/>
            <w:vAlign w:val="bottom"/>
          </w:tcPr>
          <w:p w:rsidR="009B6227" w:rsidRDefault="009B6227" w:rsidP="009B6227">
            <w:pPr>
              <w:jc w:val="right"/>
            </w:pPr>
          </w:p>
        </w:tc>
        <w:tc>
          <w:tcPr>
            <w:tcW w:w="1753" w:type="dxa"/>
            <w:shd w:val="clear" w:color="auto" w:fill="EEECE1" w:themeFill="background2"/>
            <w:vAlign w:val="bottom"/>
          </w:tcPr>
          <w:p w:rsidR="009B6227" w:rsidRDefault="009B6227" w:rsidP="009B6227">
            <w:pPr>
              <w:jc w:val="right"/>
            </w:pPr>
          </w:p>
        </w:tc>
        <w:tc>
          <w:tcPr>
            <w:tcW w:w="1753" w:type="dxa"/>
            <w:shd w:val="clear" w:color="auto" w:fill="EEECE1" w:themeFill="background2"/>
            <w:vAlign w:val="bottom"/>
          </w:tcPr>
          <w:p w:rsidR="009B6227" w:rsidRDefault="009B6227" w:rsidP="009B6227">
            <w:pPr>
              <w:jc w:val="right"/>
            </w:pPr>
          </w:p>
        </w:tc>
        <w:tc>
          <w:tcPr>
            <w:tcW w:w="1557" w:type="dxa"/>
            <w:shd w:val="clear" w:color="auto" w:fill="EEECE1" w:themeFill="background2"/>
            <w:vAlign w:val="bottom"/>
          </w:tcPr>
          <w:p w:rsidR="009B6227" w:rsidRDefault="009B6227" w:rsidP="009B6227">
            <w:pPr>
              <w:jc w:val="right"/>
            </w:pPr>
          </w:p>
        </w:tc>
        <w:tc>
          <w:tcPr>
            <w:tcW w:w="1330" w:type="dxa"/>
            <w:shd w:val="clear" w:color="auto" w:fill="EEECE1" w:themeFill="background2"/>
            <w:vAlign w:val="bottom"/>
          </w:tcPr>
          <w:p w:rsidR="009B6227" w:rsidRPr="009B6227" w:rsidRDefault="008335F5" w:rsidP="009B6227">
            <w:pPr>
              <w:jc w:val="right"/>
              <w:rPr>
                <w:b/>
              </w:rPr>
            </w:pPr>
            <w:r>
              <w:rPr>
                <w:b/>
              </w:rPr>
              <w:t>18.400</w:t>
            </w:r>
          </w:p>
        </w:tc>
      </w:tr>
      <w:tr w:rsidR="008335F5" w:rsidRPr="008335F5" w:rsidTr="008335F5">
        <w:tc>
          <w:tcPr>
            <w:tcW w:w="2446" w:type="dxa"/>
            <w:shd w:val="clear" w:color="auto" w:fill="FFFFFF" w:themeFill="background1"/>
          </w:tcPr>
          <w:p w:rsidR="008335F5" w:rsidRPr="008335F5" w:rsidRDefault="008335F5" w:rsidP="008335F5">
            <w:pPr>
              <w:jc w:val="center"/>
              <w:rPr>
                <w:b/>
              </w:rPr>
            </w:pPr>
            <w:r w:rsidRPr="008335F5">
              <w:rPr>
                <w:b/>
              </w:rPr>
              <w:t>Interprétariat</w:t>
            </w:r>
          </w:p>
        </w:tc>
        <w:tc>
          <w:tcPr>
            <w:tcW w:w="1863" w:type="dxa"/>
            <w:shd w:val="clear" w:color="auto" w:fill="FFFFFF" w:themeFill="background1"/>
            <w:vAlign w:val="bottom"/>
          </w:tcPr>
          <w:p w:rsidR="008335F5" w:rsidRPr="008335F5" w:rsidRDefault="008335F5" w:rsidP="008335F5">
            <w:pPr>
              <w:jc w:val="right"/>
            </w:pPr>
            <w:r w:rsidRPr="008335F5">
              <w:t>14</w:t>
            </w:r>
            <w:r>
              <w:t>.</w:t>
            </w:r>
            <w:r w:rsidRPr="008335F5">
              <w:t>400</w:t>
            </w:r>
          </w:p>
        </w:tc>
        <w:tc>
          <w:tcPr>
            <w:tcW w:w="1766" w:type="dxa"/>
            <w:shd w:val="clear" w:color="auto" w:fill="FFFFFF" w:themeFill="background1"/>
            <w:vAlign w:val="bottom"/>
          </w:tcPr>
          <w:p w:rsidR="008335F5" w:rsidRPr="008335F5" w:rsidRDefault="008335F5" w:rsidP="008335F5">
            <w:pPr>
              <w:jc w:val="right"/>
            </w:pPr>
          </w:p>
        </w:tc>
        <w:tc>
          <w:tcPr>
            <w:tcW w:w="1752" w:type="dxa"/>
            <w:shd w:val="clear" w:color="auto" w:fill="FFFFFF" w:themeFill="background1"/>
            <w:vAlign w:val="bottom"/>
          </w:tcPr>
          <w:p w:rsidR="008335F5" w:rsidRPr="008335F5" w:rsidRDefault="008335F5" w:rsidP="008335F5">
            <w:pPr>
              <w:jc w:val="right"/>
            </w:pPr>
          </w:p>
        </w:tc>
        <w:tc>
          <w:tcPr>
            <w:tcW w:w="1753" w:type="dxa"/>
            <w:shd w:val="clear" w:color="auto" w:fill="FFFFFF" w:themeFill="background1"/>
            <w:vAlign w:val="bottom"/>
          </w:tcPr>
          <w:p w:rsidR="008335F5" w:rsidRPr="008335F5" w:rsidRDefault="008335F5" w:rsidP="008335F5">
            <w:pPr>
              <w:jc w:val="right"/>
            </w:pPr>
          </w:p>
        </w:tc>
        <w:tc>
          <w:tcPr>
            <w:tcW w:w="1753" w:type="dxa"/>
            <w:shd w:val="clear" w:color="auto" w:fill="FFFFFF" w:themeFill="background1"/>
            <w:vAlign w:val="bottom"/>
          </w:tcPr>
          <w:p w:rsidR="008335F5" w:rsidRPr="008335F5" w:rsidRDefault="008335F5" w:rsidP="008335F5">
            <w:pPr>
              <w:jc w:val="right"/>
            </w:pPr>
          </w:p>
        </w:tc>
        <w:tc>
          <w:tcPr>
            <w:tcW w:w="1557" w:type="dxa"/>
            <w:shd w:val="clear" w:color="auto" w:fill="FFFFFF" w:themeFill="background1"/>
            <w:vAlign w:val="bottom"/>
          </w:tcPr>
          <w:p w:rsidR="008335F5" w:rsidRPr="008335F5" w:rsidRDefault="008335F5" w:rsidP="008335F5">
            <w:pPr>
              <w:jc w:val="right"/>
            </w:pPr>
          </w:p>
        </w:tc>
        <w:tc>
          <w:tcPr>
            <w:tcW w:w="1330" w:type="dxa"/>
            <w:shd w:val="clear" w:color="auto" w:fill="FFFFFF" w:themeFill="background1"/>
            <w:vAlign w:val="bottom"/>
          </w:tcPr>
          <w:p w:rsidR="008335F5" w:rsidRPr="008335F5" w:rsidRDefault="008335F5" w:rsidP="008335F5">
            <w:pPr>
              <w:jc w:val="right"/>
            </w:pPr>
            <w:r w:rsidRPr="008335F5">
              <w:t>14</w:t>
            </w:r>
            <w:r>
              <w:t>.</w:t>
            </w:r>
            <w:r w:rsidRPr="008335F5">
              <w:t>400</w:t>
            </w:r>
          </w:p>
        </w:tc>
      </w:tr>
      <w:tr w:rsidR="008335F5" w:rsidRPr="008335F5" w:rsidTr="008335F5">
        <w:tc>
          <w:tcPr>
            <w:tcW w:w="2446" w:type="dxa"/>
            <w:shd w:val="clear" w:color="auto" w:fill="FFFFFF" w:themeFill="background1"/>
          </w:tcPr>
          <w:p w:rsidR="008335F5" w:rsidRPr="008335F5" w:rsidRDefault="008335F5" w:rsidP="008335F5">
            <w:pPr>
              <w:jc w:val="center"/>
              <w:rPr>
                <w:b/>
              </w:rPr>
            </w:pPr>
            <w:r w:rsidRPr="008335F5">
              <w:rPr>
                <w:b/>
              </w:rPr>
              <w:t>Site Internet</w:t>
            </w:r>
          </w:p>
        </w:tc>
        <w:tc>
          <w:tcPr>
            <w:tcW w:w="1863" w:type="dxa"/>
            <w:shd w:val="clear" w:color="auto" w:fill="FFFFFF" w:themeFill="background1"/>
            <w:vAlign w:val="bottom"/>
          </w:tcPr>
          <w:p w:rsidR="008335F5" w:rsidRPr="008335F5" w:rsidRDefault="008335F5" w:rsidP="008335F5">
            <w:pPr>
              <w:jc w:val="right"/>
            </w:pPr>
            <w:r w:rsidRPr="008335F5">
              <w:t>4</w:t>
            </w:r>
            <w:r>
              <w:t>.</w:t>
            </w:r>
            <w:r w:rsidRPr="008335F5">
              <w:t>000</w:t>
            </w:r>
          </w:p>
        </w:tc>
        <w:tc>
          <w:tcPr>
            <w:tcW w:w="1766" w:type="dxa"/>
            <w:shd w:val="clear" w:color="auto" w:fill="FFFFFF" w:themeFill="background1"/>
            <w:vAlign w:val="bottom"/>
          </w:tcPr>
          <w:p w:rsidR="008335F5" w:rsidRPr="008335F5" w:rsidRDefault="008335F5" w:rsidP="008335F5">
            <w:pPr>
              <w:jc w:val="right"/>
            </w:pPr>
          </w:p>
        </w:tc>
        <w:tc>
          <w:tcPr>
            <w:tcW w:w="1752" w:type="dxa"/>
            <w:shd w:val="clear" w:color="auto" w:fill="FFFFFF" w:themeFill="background1"/>
            <w:vAlign w:val="bottom"/>
          </w:tcPr>
          <w:p w:rsidR="008335F5" w:rsidRPr="008335F5" w:rsidRDefault="008335F5" w:rsidP="008335F5">
            <w:pPr>
              <w:jc w:val="right"/>
            </w:pPr>
          </w:p>
        </w:tc>
        <w:tc>
          <w:tcPr>
            <w:tcW w:w="1753" w:type="dxa"/>
            <w:shd w:val="clear" w:color="auto" w:fill="FFFFFF" w:themeFill="background1"/>
            <w:vAlign w:val="bottom"/>
          </w:tcPr>
          <w:p w:rsidR="008335F5" w:rsidRPr="008335F5" w:rsidRDefault="008335F5" w:rsidP="008335F5">
            <w:pPr>
              <w:jc w:val="right"/>
            </w:pPr>
          </w:p>
        </w:tc>
        <w:tc>
          <w:tcPr>
            <w:tcW w:w="1753" w:type="dxa"/>
            <w:shd w:val="clear" w:color="auto" w:fill="FFFFFF" w:themeFill="background1"/>
            <w:vAlign w:val="bottom"/>
          </w:tcPr>
          <w:p w:rsidR="008335F5" w:rsidRPr="008335F5" w:rsidRDefault="008335F5" w:rsidP="008335F5">
            <w:pPr>
              <w:jc w:val="right"/>
            </w:pPr>
          </w:p>
        </w:tc>
        <w:tc>
          <w:tcPr>
            <w:tcW w:w="1557" w:type="dxa"/>
            <w:shd w:val="clear" w:color="auto" w:fill="FFFFFF" w:themeFill="background1"/>
            <w:vAlign w:val="bottom"/>
          </w:tcPr>
          <w:p w:rsidR="008335F5" w:rsidRPr="008335F5" w:rsidRDefault="008335F5" w:rsidP="008335F5">
            <w:pPr>
              <w:jc w:val="right"/>
            </w:pPr>
          </w:p>
        </w:tc>
        <w:tc>
          <w:tcPr>
            <w:tcW w:w="1330" w:type="dxa"/>
            <w:shd w:val="clear" w:color="auto" w:fill="FFFFFF" w:themeFill="background1"/>
            <w:vAlign w:val="bottom"/>
          </w:tcPr>
          <w:p w:rsidR="008335F5" w:rsidRPr="008335F5" w:rsidRDefault="008335F5" w:rsidP="008335F5">
            <w:pPr>
              <w:jc w:val="right"/>
            </w:pPr>
            <w:r w:rsidRPr="008335F5">
              <w:t>4</w:t>
            </w:r>
            <w:r>
              <w:t>.</w:t>
            </w:r>
            <w:r w:rsidRPr="008335F5">
              <w:t>000</w:t>
            </w:r>
          </w:p>
        </w:tc>
      </w:tr>
      <w:tr w:rsidR="008335F5" w:rsidTr="008335F5">
        <w:tc>
          <w:tcPr>
            <w:tcW w:w="2446" w:type="dxa"/>
            <w:shd w:val="clear" w:color="auto" w:fill="EEECE1" w:themeFill="background2"/>
            <w:vAlign w:val="bottom"/>
          </w:tcPr>
          <w:p w:rsidR="008335F5" w:rsidRPr="001162E8" w:rsidRDefault="008335F5" w:rsidP="009B6227">
            <w:pPr>
              <w:jc w:val="center"/>
              <w:rPr>
                <w:b/>
              </w:rPr>
            </w:pPr>
            <w:r>
              <w:rPr>
                <w:b/>
              </w:rPr>
              <w:t>Subvention totale</w:t>
            </w:r>
          </w:p>
        </w:tc>
        <w:tc>
          <w:tcPr>
            <w:tcW w:w="1863" w:type="dxa"/>
            <w:shd w:val="clear" w:color="auto" w:fill="EEECE1" w:themeFill="background2"/>
            <w:vAlign w:val="bottom"/>
          </w:tcPr>
          <w:p w:rsidR="008335F5" w:rsidRPr="00EC7E62" w:rsidRDefault="008335F5" w:rsidP="009B6227">
            <w:pPr>
              <w:jc w:val="right"/>
              <w:rPr>
                <w:b/>
              </w:rPr>
            </w:pPr>
            <w:r w:rsidRPr="00EC7E62">
              <w:rPr>
                <w:b/>
              </w:rPr>
              <w:t>50.330</w:t>
            </w:r>
          </w:p>
        </w:tc>
        <w:tc>
          <w:tcPr>
            <w:tcW w:w="1766" w:type="dxa"/>
            <w:shd w:val="clear" w:color="auto" w:fill="EEECE1" w:themeFill="background2"/>
            <w:vAlign w:val="bottom"/>
          </w:tcPr>
          <w:p w:rsidR="008335F5" w:rsidRPr="00EC7E62" w:rsidRDefault="008335F5" w:rsidP="009B6227">
            <w:pPr>
              <w:jc w:val="right"/>
              <w:rPr>
                <w:b/>
              </w:rPr>
            </w:pPr>
            <w:r w:rsidRPr="00EC7E62">
              <w:rPr>
                <w:b/>
              </w:rPr>
              <w:t>29.616</w:t>
            </w:r>
          </w:p>
        </w:tc>
        <w:tc>
          <w:tcPr>
            <w:tcW w:w="1752" w:type="dxa"/>
            <w:shd w:val="clear" w:color="auto" w:fill="EEECE1" w:themeFill="background2"/>
            <w:vAlign w:val="bottom"/>
          </w:tcPr>
          <w:p w:rsidR="008335F5" w:rsidRPr="00EC7E62" w:rsidRDefault="008335F5" w:rsidP="009B6227">
            <w:pPr>
              <w:jc w:val="right"/>
              <w:rPr>
                <w:b/>
              </w:rPr>
            </w:pPr>
            <w:r w:rsidRPr="00EC7E62">
              <w:rPr>
                <w:b/>
              </w:rPr>
              <w:t>12.102</w:t>
            </w:r>
          </w:p>
        </w:tc>
        <w:tc>
          <w:tcPr>
            <w:tcW w:w="1753" w:type="dxa"/>
            <w:shd w:val="clear" w:color="auto" w:fill="EEECE1" w:themeFill="background2"/>
            <w:vAlign w:val="bottom"/>
          </w:tcPr>
          <w:p w:rsidR="008335F5" w:rsidRPr="00EC7E62" w:rsidRDefault="008335F5" w:rsidP="009B6227">
            <w:pPr>
              <w:jc w:val="right"/>
              <w:rPr>
                <w:b/>
              </w:rPr>
            </w:pPr>
            <w:r w:rsidRPr="00EC7E62">
              <w:rPr>
                <w:b/>
              </w:rPr>
              <w:t>17.410</w:t>
            </w:r>
          </w:p>
        </w:tc>
        <w:tc>
          <w:tcPr>
            <w:tcW w:w="1753" w:type="dxa"/>
            <w:shd w:val="clear" w:color="auto" w:fill="EEECE1" w:themeFill="background2"/>
            <w:vAlign w:val="bottom"/>
          </w:tcPr>
          <w:p w:rsidR="008335F5" w:rsidRPr="00EC7E62" w:rsidRDefault="008335F5" w:rsidP="009B6227">
            <w:pPr>
              <w:jc w:val="right"/>
              <w:rPr>
                <w:b/>
              </w:rPr>
            </w:pPr>
            <w:r w:rsidRPr="00EC7E62">
              <w:rPr>
                <w:b/>
              </w:rPr>
              <w:t>28.473</w:t>
            </w:r>
          </w:p>
        </w:tc>
        <w:tc>
          <w:tcPr>
            <w:tcW w:w="1557" w:type="dxa"/>
            <w:shd w:val="clear" w:color="auto" w:fill="EEECE1" w:themeFill="background2"/>
            <w:vAlign w:val="bottom"/>
          </w:tcPr>
          <w:p w:rsidR="008335F5" w:rsidRPr="00EC7E62" w:rsidRDefault="008335F5" w:rsidP="009B6227">
            <w:pPr>
              <w:jc w:val="right"/>
              <w:rPr>
                <w:b/>
              </w:rPr>
            </w:pPr>
            <w:r w:rsidRPr="00EC7E62">
              <w:rPr>
                <w:b/>
              </w:rPr>
              <w:t>17.396</w:t>
            </w:r>
          </w:p>
        </w:tc>
        <w:tc>
          <w:tcPr>
            <w:tcW w:w="1330" w:type="dxa"/>
            <w:shd w:val="clear" w:color="auto" w:fill="EEECE1" w:themeFill="background2"/>
            <w:vAlign w:val="bottom"/>
          </w:tcPr>
          <w:p w:rsidR="008335F5" w:rsidRPr="009B6227" w:rsidRDefault="008335F5" w:rsidP="009B6227">
            <w:pPr>
              <w:jc w:val="right"/>
              <w:rPr>
                <w:b/>
              </w:rPr>
            </w:pPr>
            <w:r>
              <w:rPr>
                <w:b/>
              </w:rPr>
              <w:t>155.327</w:t>
            </w:r>
          </w:p>
        </w:tc>
      </w:tr>
    </w:tbl>
    <w:p w:rsidR="00F15F17" w:rsidRDefault="00F15F17" w:rsidP="00F15F17">
      <w:pPr>
        <w:shd w:val="clear" w:color="auto" w:fill="FFFFFF"/>
        <w:spacing w:after="0" w:line="240" w:lineRule="auto"/>
        <w:jc w:val="both"/>
      </w:pPr>
    </w:p>
    <w:p w:rsidR="00AE314D" w:rsidRDefault="00AE314D" w:rsidP="00D84145">
      <w:pPr>
        <w:shd w:val="clear" w:color="auto" w:fill="FFFFFF"/>
        <w:spacing w:after="0" w:line="240" w:lineRule="auto"/>
        <w:jc w:val="both"/>
        <w:sectPr w:rsidR="00AE314D" w:rsidSect="008335F5">
          <w:pgSz w:w="16838" w:h="11906" w:orient="landscape"/>
          <w:pgMar w:top="709" w:right="1417" w:bottom="1417" w:left="1417" w:header="708" w:footer="708" w:gutter="0"/>
          <w:cols w:space="708"/>
          <w:docGrid w:linePitch="360"/>
        </w:sectPr>
      </w:pPr>
    </w:p>
    <w:p w:rsidR="00F15F17" w:rsidRPr="00AE314D" w:rsidRDefault="00AE314D" w:rsidP="00AE314D">
      <w:pPr>
        <w:spacing w:after="0" w:line="240" w:lineRule="auto"/>
        <w:jc w:val="both"/>
        <w:rPr>
          <w:rFonts w:cs="Arial"/>
          <w:b/>
          <w:sz w:val="24"/>
          <w:szCs w:val="24"/>
          <w:u w:val="single"/>
        </w:rPr>
      </w:pPr>
      <w:r w:rsidRPr="00AE314D">
        <w:rPr>
          <w:rFonts w:cs="Arial"/>
          <w:b/>
          <w:sz w:val="24"/>
          <w:szCs w:val="24"/>
          <w:u w:val="single"/>
        </w:rPr>
        <w:t>Forces et faiblesses</w:t>
      </w:r>
      <w:r w:rsidR="005F4287">
        <w:rPr>
          <w:rFonts w:cs="Arial"/>
          <w:b/>
          <w:sz w:val="24"/>
          <w:szCs w:val="24"/>
          <w:u w:val="single"/>
        </w:rPr>
        <w:t xml:space="preserve"> du projet</w:t>
      </w:r>
      <w:r w:rsidR="003D0C7C" w:rsidRPr="003D0C7C">
        <w:rPr>
          <w:rFonts w:cs="Arial"/>
          <w:sz w:val="24"/>
          <w:szCs w:val="24"/>
        </w:rPr>
        <w:t xml:space="preserve"> (d’après l’évaluation externe du dossier de candidature)</w:t>
      </w:r>
    </w:p>
    <w:p w:rsidR="00AE314D" w:rsidRDefault="00AE314D" w:rsidP="00D84145">
      <w:pPr>
        <w:shd w:val="clear" w:color="auto" w:fill="FFFFFF"/>
        <w:spacing w:after="0" w:line="240" w:lineRule="auto"/>
        <w:jc w:val="both"/>
      </w:pPr>
    </w:p>
    <w:tbl>
      <w:tblPr>
        <w:tblStyle w:val="Grilledutableau"/>
        <w:tblW w:w="0" w:type="auto"/>
        <w:tblLook w:val="04A0" w:firstRow="1" w:lastRow="0" w:firstColumn="1" w:lastColumn="0" w:noHBand="0" w:noVBand="1"/>
      </w:tblPr>
      <w:tblGrid>
        <w:gridCol w:w="7072"/>
        <w:gridCol w:w="7072"/>
      </w:tblGrid>
      <w:tr w:rsidR="00AE314D" w:rsidRPr="00DB52E8" w:rsidTr="00AE314D">
        <w:tc>
          <w:tcPr>
            <w:tcW w:w="7072" w:type="dxa"/>
          </w:tcPr>
          <w:p w:rsidR="00AE314D" w:rsidRPr="00DB52E8" w:rsidRDefault="00AE314D" w:rsidP="00AE314D">
            <w:pPr>
              <w:jc w:val="center"/>
              <w:rPr>
                <w:b/>
              </w:rPr>
            </w:pPr>
            <w:r w:rsidRPr="00DB52E8">
              <w:rPr>
                <w:b/>
              </w:rPr>
              <w:t>Forces</w:t>
            </w:r>
          </w:p>
        </w:tc>
        <w:tc>
          <w:tcPr>
            <w:tcW w:w="7072" w:type="dxa"/>
          </w:tcPr>
          <w:p w:rsidR="00AE314D" w:rsidRPr="00DB52E8" w:rsidRDefault="00AE314D" w:rsidP="00AE314D">
            <w:pPr>
              <w:jc w:val="center"/>
              <w:rPr>
                <w:b/>
              </w:rPr>
            </w:pPr>
            <w:r w:rsidRPr="00DB52E8">
              <w:rPr>
                <w:b/>
              </w:rPr>
              <w:t>Faiblesses</w:t>
            </w:r>
          </w:p>
        </w:tc>
      </w:tr>
      <w:tr w:rsidR="00AE314D" w:rsidRPr="00DB52E8" w:rsidTr="003D0C7C">
        <w:tc>
          <w:tcPr>
            <w:tcW w:w="7072" w:type="dxa"/>
            <w:shd w:val="clear" w:color="auto" w:fill="9BBB59" w:themeFill="accent3"/>
          </w:tcPr>
          <w:p w:rsidR="00AE314D" w:rsidRPr="00DB52E8" w:rsidRDefault="00AE314D" w:rsidP="00D84145">
            <w:pPr>
              <w:jc w:val="both"/>
              <w:rPr>
                <w:b/>
              </w:rPr>
            </w:pPr>
            <w:r w:rsidRPr="00DB52E8">
              <w:rPr>
                <w:b/>
              </w:rPr>
              <w:t>La répartition des tâches est équilibrée</w:t>
            </w:r>
            <w:r w:rsidR="00DB52E8" w:rsidRPr="00DB52E8">
              <w:rPr>
                <w:b/>
              </w:rPr>
              <w:t>.</w:t>
            </w:r>
          </w:p>
        </w:tc>
        <w:tc>
          <w:tcPr>
            <w:tcW w:w="7072" w:type="dxa"/>
            <w:shd w:val="clear" w:color="auto" w:fill="9BBB59" w:themeFill="accent3"/>
          </w:tcPr>
          <w:p w:rsidR="00AE314D" w:rsidRPr="00DB52E8" w:rsidRDefault="00AE314D" w:rsidP="00D84145">
            <w:pPr>
              <w:jc w:val="both"/>
              <w:rPr>
                <w:b/>
              </w:rPr>
            </w:pPr>
          </w:p>
        </w:tc>
      </w:tr>
      <w:tr w:rsidR="00AE314D" w:rsidRPr="00DB52E8" w:rsidTr="003D0C7C">
        <w:tc>
          <w:tcPr>
            <w:tcW w:w="7072" w:type="dxa"/>
            <w:shd w:val="clear" w:color="auto" w:fill="9BBB59" w:themeFill="accent3"/>
          </w:tcPr>
          <w:p w:rsidR="00AE314D" w:rsidRPr="00DB52E8" w:rsidRDefault="00AE314D" w:rsidP="00D84145">
            <w:pPr>
              <w:jc w:val="both"/>
              <w:rPr>
                <w:b/>
              </w:rPr>
            </w:pPr>
            <w:r w:rsidRPr="00DB52E8">
              <w:rPr>
                <w:b/>
              </w:rPr>
              <w:t>Candidature très bien décrite et détaillée dans la plupart des sections</w:t>
            </w:r>
            <w:r w:rsidR="00DB52E8" w:rsidRPr="00DB52E8">
              <w:rPr>
                <w:b/>
              </w:rPr>
              <w:t>.</w:t>
            </w:r>
          </w:p>
        </w:tc>
        <w:tc>
          <w:tcPr>
            <w:tcW w:w="7072" w:type="dxa"/>
            <w:shd w:val="clear" w:color="auto" w:fill="9BBB59" w:themeFill="accent3"/>
          </w:tcPr>
          <w:p w:rsidR="00AE314D" w:rsidRPr="00DB52E8" w:rsidRDefault="00AE314D" w:rsidP="00AE314D">
            <w:pPr>
              <w:jc w:val="both"/>
              <w:rPr>
                <w:b/>
              </w:rPr>
            </w:pPr>
            <w:r w:rsidRPr="00DB52E8">
              <w:rPr>
                <w:b/>
              </w:rPr>
              <w:t>Il aurait été souhaitable d’introduire plus d’éléments sur les besoins d’apprentissage et formation du public cible et des outils européens comme l’Europass</w:t>
            </w:r>
            <w:r w:rsidR="00DB52E8" w:rsidRPr="00DB52E8">
              <w:rPr>
                <w:b/>
              </w:rPr>
              <w:t>.</w:t>
            </w:r>
          </w:p>
        </w:tc>
      </w:tr>
      <w:tr w:rsidR="00AE314D" w:rsidRPr="00DB52E8" w:rsidTr="003D0C7C">
        <w:tc>
          <w:tcPr>
            <w:tcW w:w="7072" w:type="dxa"/>
            <w:shd w:val="clear" w:color="auto" w:fill="9BBB59" w:themeFill="accent3"/>
          </w:tcPr>
          <w:p w:rsidR="00AE314D" w:rsidRPr="00DB52E8" w:rsidRDefault="00AE314D" w:rsidP="00D84145">
            <w:pPr>
              <w:jc w:val="both"/>
              <w:rPr>
                <w:b/>
              </w:rPr>
            </w:pPr>
          </w:p>
        </w:tc>
        <w:tc>
          <w:tcPr>
            <w:tcW w:w="7072" w:type="dxa"/>
            <w:shd w:val="clear" w:color="auto" w:fill="9BBB59" w:themeFill="accent3"/>
          </w:tcPr>
          <w:p w:rsidR="00AE314D" w:rsidRPr="00DB52E8" w:rsidRDefault="00AE314D" w:rsidP="00D84145">
            <w:pPr>
              <w:jc w:val="both"/>
              <w:rPr>
                <w:b/>
              </w:rPr>
            </w:pPr>
            <w:r w:rsidRPr="00DB52E8">
              <w:rPr>
                <w:b/>
              </w:rPr>
              <w:t xml:space="preserve">L’organisation des mobilités devrait être modifiée </w:t>
            </w:r>
            <w:r w:rsidR="00B17B84" w:rsidRPr="00DB52E8">
              <w:rPr>
                <w:b/>
              </w:rPr>
              <w:t xml:space="preserve">(nombre de personnes par structure, nombre de structures participant à chacune des mobilités) </w:t>
            </w:r>
            <w:r w:rsidRPr="00DB52E8">
              <w:rPr>
                <w:b/>
              </w:rPr>
              <w:t>ou explicitée</w:t>
            </w:r>
            <w:r w:rsidR="00DB52E8" w:rsidRPr="00DB52E8">
              <w:rPr>
                <w:b/>
              </w:rPr>
              <w:t>.</w:t>
            </w:r>
          </w:p>
        </w:tc>
      </w:tr>
      <w:tr w:rsidR="00AE314D" w:rsidRPr="00DB52E8" w:rsidTr="003D0C7C">
        <w:tc>
          <w:tcPr>
            <w:tcW w:w="7072" w:type="dxa"/>
            <w:shd w:val="clear" w:color="auto" w:fill="9BBB59" w:themeFill="accent3"/>
          </w:tcPr>
          <w:p w:rsidR="00AE314D" w:rsidRPr="00DB52E8" w:rsidRDefault="00AE314D" w:rsidP="00D84145">
            <w:pPr>
              <w:jc w:val="both"/>
              <w:rPr>
                <w:b/>
              </w:rPr>
            </w:pPr>
            <w:r w:rsidRPr="00DB52E8">
              <w:rPr>
                <w:b/>
              </w:rPr>
              <w:t>L’évaluation du projet et des impacts, la dissémination des résultats sont particulièrement soignées</w:t>
            </w:r>
            <w:r w:rsidR="00B17B84" w:rsidRPr="00DB52E8">
              <w:rPr>
                <w:b/>
              </w:rPr>
              <w:t xml:space="preserve"> (cf. plan de dissémination)</w:t>
            </w:r>
            <w:r w:rsidR="00DB52E8" w:rsidRPr="00DB52E8">
              <w:rPr>
                <w:b/>
              </w:rPr>
              <w:t>.</w:t>
            </w:r>
          </w:p>
        </w:tc>
        <w:tc>
          <w:tcPr>
            <w:tcW w:w="7072" w:type="dxa"/>
            <w:shd w:val="clear" w:color="auto" w:fill="9BBB59" w:themeFill="accent3"/>
          </w:tcPr>
          <w:p w:rsidR="00AE314D" w:rsidRPr="00DB52E8" w:rsidRDefault="00AE314D" w:rsidP="00D84145">
            <w:pPr>
              <w:jc w:val="both"/>
              <w:rPr>
                <w:b/>
              </w:rPr>
            </w:pPr>
          </w:p>
        </w:tc>
      </w:tr>
      <w:tr w:rsidR="00DB52E8" w:rsidRPr="00DB52E8" w:rsidTr="003D0C7C">
        <w:tc>
          <w:tcPr>
            <w:tcW w:w="7072" w:type="dxa"/>
            <w:shd w:val="clear" w:color="auto" w:fill="C2D69B" w:themeFill="accent3" w:themeFillTint="99"/>
          </w:tcPr>
          <w:p w:rsidR="00DB52E8" w:rsidRPr="00DB52E8" w:rsidRDefault="00DB52E8" w:rsidP="00D84145">
            <w:pPr>
              <w:jc w:val="both"/>
            </w:pPr>
          </w:p>
        </w:tc>
        <w:tc>
          <w:tcPr>
            <w:tcW w:w="7072" w:type="dxa"/>
            <w:shd w:val="clear" w:color="auto" w:fill="C2D69B" w:themeFill="accent3" w:themeFillTint="99"/>
          </w:tcPr>
          <w:p w:rsidR="00DB52E8" w:rsidRPr="00DB52E8" w:rsidRDefault="00DB52E8" w:rsidP="00D84145">
            <w:pPr>
              <w:jc w:val="both"/>
            </w:pPr>
            <w:r w:rsidRPr="00DB52E8">
              <w:t>L’impact pour le public principal, les participants aux mobilités est moins bien décrit (affirmations assez générales). Il aurait été bien de les décrire comme compétences acquises.</w:t>
            </w:r>
          </w:p>
        </w:tc>
      </w:tr>
      <w:tr w:rsidR="00AE314D" w:rsidRPr="00DB52E8" w:rsidTr="003D0C7C">
        <w:tc>
          <w:tcPr>
            <w:tcW w:w="7072" w:type="dxa"/>
            <w:shd w:val="clear" w:color="auto" w:fill="C2D69B" w:themeFill="accent3" w:themeFillTint="99"/>
          </w:tcPr>
          <w:p w:rsidR="00AE314D" w:rsidRPr="00DB52E8" w:rsidRDefault="00AE314D" w:rsidP="00D84145">
            <w:pPr>
              <w:jc w:val="both"/>
            </w:pPr>
          </w:p>
        </w:tc>
        <w:tc>
          <w:tcPr>
            <w:tcW w:w="7072" w:type="dxa"/>
            <w:shd w:val="clear" w:color="auto" w:fill="C2D69B" w:themeFill="accent3" w:themeFillTint="99"/>
          </w:tcPr>
          <w:p w:rsidR="00AE314D" w:rsidRPr="00DB52E8" w:rsidRDefault="00AE314D" w:rsidP="00D84145">
            <w:pPr>
              <w:jc w:val="both"/>
            </w:pPr>
            <w:r w:rsidRPr="00DB52E8">
              <w:t>Il manque des détails sur les « Communautés d’apprentissage professionnel locales »</w:t>
            </w:r>
            <w:r w:rsidR="002D3F35" w:rsidRPr="00DB52E8">
              <w:t xml:space="preserve"> (modalités de travail, composition, …)</w:t>
            </w:r>
            <w:r w:rsidR="00DB52E8">
              <w:t>.</w:t>
            </w:r>
          </w:p>
        </w:tc>
      </w:tr>
      <w:tr w:rsidR="00B17B84" w:rsidRPr="00DB52E8" w:rsidTr="003D0C7C">
        <w:tc>
          <w:tcPr>
            <w:tcW w:w="7072" w:type="dxa"/>
            <w:shd w:val="clear" w:color="auto" w:fill="C2D69B" w:themeFill="accent3" w:themeFillTint="99"/>
          </w:tcPr>
          <w:p w:rsidR="00B17B84" w:rsidRPr="00DB52E8" w:rsidRDefault="00B17B84" w:rsidP="00D84145">
            <w:pPr>
              <w:jc w:val="both"/>
            </w:pPr>
          </w:p>
        </w:tc>
        <w:tc>
          <w:tcPr>
            <w:tcW w:w="7072" w:type="dxa"/>
            <w:shd w:val="clear" w:color="auto" w:fill="C2D69B" w:themeFill="accent3" w:themeFillTint="99"/>
          </w:tcPr>
          <w:p w:rsidR="00B17B84" w:rsidRPr="00DB52E8" w:rsidRDefault="00B17B84" w:rsidP="00D84145">
            <w:pPr>
              <w:jc w:val="both"/>
            </w:pPr>
            <w:r w:rsidRPr="00DB52E8">
              <w:t>Des éléments identifiés comme impacts n’en sont pas, par ex. le site Internet du projet</w:t>
            </w:r>
            <w:r w:rsidR="00DB52E8">
              <w:t>.</w:t>
            </w:r>
          </w:p>
        </w:tc>
      </w:tr>
      <w:tr w:rsidR="00AE314D" w:rsidRPr="00DB52E8" w:rsidTr="003D0C7C">
        <w:tc>
          <w:tcPr>
            <w:tcW w:w="7072" w:type="dxa"/>
            <w:shd w:val="clear" w:color="auto" w:fill="C2D69B" w:themeFill="accent3" w:themeFillTint="99"/>
          </w:tcPr>
          <w:p w:rsidR="00AE314D" w:rsidRPr="00DB52E8" w:rsidRDefault="00AE314D" w:rsidP="00D84145">
            <w:pPr>
              <w:jc w:val="both"/>
            </w:pPr>
          </w:p>
        </w:tc>
        <w:tc>
          <w:tcPr>
            <w:tcW w:w="7072" w:type="dxa"/>
            <w:shd w:val="clear" w:color="auto" w:fill="C2D69B" w:themeFill="accent3" w:themeFillTint="99"/>
          </w:tcPr>
          <w:p w:rsidR="00AE314D" w:rsidRPr="00DB52E8" w:rsidRDefault="002D3F35" w:rsidP="00D84145">
            <w:pPr>
              <w:jc w:val="both"/>
            </w:pPr>
            <w:r w:rsidRPr="00DB52E8">
              <w:t>Il aurait fallu décrire modalités, thème et outils des journée</w:t>
            </w:r>
            <w:r w:rsidR="00F92D85" w:rsidRPr="00DB52E8">
              <w:t>s</w:t>
            </w:r>
            <w:r w:rsidRPr="00DB52E8">
              <w:t xml:space="preserve"> d’étude thématique</w:t>
            </w:r>
            <w:r w:rsidR="00DB52E8">
              <w:t>.</w:t>
            </w:r>
          </w:p>
        </w:tc>
      </w:tr>
      <w:tr w:rsidR="00AE314D" w:rsidRPr="00DB52E8" w:rsidTr="00AF7756">
        <w:tc>
          <w:tcPr>
            <w:tcW w:w="7072" w:type="dxa"/>
            <w:shd w:val="clear" w:color="auto" w:fill="DAEEF3" w:themeFill="accent5" w:themeFillTint="33"/>
          </w:tcPr>
          <w:p w:rsidR="00AE314D" w:rsidRPr="00DB52E8" w:rsidRDefault="00AE314D" w:rsidP="00D84145">
            <w:pPr>
              <w:jc w:val="both"/>
            </w:pPr>
          </w:p>
        </w:tc>
        <w:tc>
          <w:tcPr>
            <w:tcW w:w="7072" w:type="dxa"/>
            <w:shd w:val="clear" w:color="auto" w:fill="DAEEF3" w:themeFill="accent5" w:themeFillTint="33"/>
          </w:tcPr>
          <w:p w:rsidR="00AE314D" w:rsidRPr="00DB52E8" w:rsidRDefault="00B17B84" w:rsidP="00D84145">
            <w:pPr>
              <w:jc w:val="both"/>
            </w:pPr>
            <w:r w:rsidRPr="00DB52E8">
              <w:t xml:space="preserve">Le </w:t>
            </w:r>
            <w:r w:rsidR="00656178" w:rsidRPr="00DB52E8">
              <w:t>diagramme</w:t>
            </w:r>
            <w:r w:rsidRPr="00DB52E8">
              <w:t xml:space="preserve"> de </w:t>
            </w:r>
            <w:r w:rsidR="00656178" w:rsidRPr="00DB52E8">
              <w:t>Gantt est cité, il aurait été utile de le joindre en annexe</w:t>
            </w:r>
            <w:r w:rsidR="00DB52E8">
              <w:t>.</w:t>
            </w:r>
          </w:p>
        </w:tc>
      </w:tr>
      <w:tr w:rsidR="00656178" w:rsidRPr="00DB52E8" w:rsidTr="00AF7756">
        <w:tc>
          <w:tcPr>
            <w:tcW w:w="7072" w:type="dxa"/>
            <w:shd w:val="clear" w:color="auto" w:fill="DAEEF3" w:themeFill="accent5" w:themeFillTint="33"/>
          </w:tcPr>
          <w:p w:rsidR="00656178" w:rsidRPr="00DB52E8" w:rsidRDefault="00656178" w:rsidP="00D84145">
            <w:pPr>
              <w:jc w:val="both"/>
            </w:pPr>
          </w:p>
        </w:tc>
        <w:tc>
          <w:tcPr>
            <w:tcW w:w="7072" w:type="dxa"/>
            <w:shd w:val="clear" w:color="auto" w:fill="DAEEF3" w:themeFill="accent5" w:themeFillTint="33"/>
          </w:tcPr>
          <w:p w:rsidR="00656178" w:rsidRPr="00DB52E8" w:rsidRDefault="00656178" w:rsidP="00D84145">
            <w:pPr>
              <w:jc w:val="both"/>
            </w:pPr>
            <w:r w:rsidRPr="00DB52E8">
              <w:t>Durée de 36 mois un peu longue (30 mois plus logique)</w:t>
            </w:r>
            <w:r w:rsidR="00DB52E8">
              <w:t>.</w:t>
            </w:r>
          </w:p>
        </w:tc>
      </w:tr>
      <w:tr w:rsidR="00656178" w:rsidRPr="00DB52E8" w:rsidTr="00AF7756">
        <w:tc>
          <w:tcPr>
            <w:tcW w:w="7072" w:type="dxa"/>
            <w:shd w:val="clear" w:color="auto" w:fill="DAEEF3" w:themeFill="accent5" w:themeFillTint="33"/>
          </w:tcPr>
          <w:p w:rsidR="00656178" w:rsidRPr="00DB52E8" w:rsidRDefault="00656178" w:rsidP="00D84145">
            <w:pPr>
              <w:jc w:val="both"/>
            </w:pPr>
            <w:r w:rsidRPr="00DB52E8">
              <w:rPr>
                <w:rFonts w:eastAsia="Calibri"/>
                <w:color w:val="000000"/>
              </w:rPr>
              <w:t>La stratégie en place pour la prévention des conflits  met en valeur le travail en équipe, la politique sur la qualité et surtout, le rôle important et bien défini de l’accompagnateur sont aussi des éléments très positifs dans ce projet.</w:t>
            </w:r>
          </w:p>
        </w:tc>
        <w:tc>
          <w:tcPr>
            <w:tcW w:w="7072" w:type="dxa"/>
            <w:shd w:val="clear" w:color="auto" w:fill="DAEEF3" w:themeFill="accent5" w:themeFillTint="33"/>
          </w:tcPr>
          <w:p w:rsidR="00656178" w:rsidRPr="00DB52E8" w:rsidRDefault="00656178" w:rsidP="00D84145">
            <w:pPr>
              <w:jc w:val="both"/>
            </w:pPr>
            <w:r w:rsidRPr="00DB52E8">
              <w:rPr>
                <w:rFonts w:eastAsia="Calibri"/>
                <w:color w:val="000000"/>
              </w:rPr>
              <w:t>Des experts accompagnateurs seront désignés par chaque partenaire, leur sélection n’est pas explicitée et surtout, il aurait fallu a minima préciser leur profil.</w:t>
            </w:r>
          </w:p>
        </w:tc>
      </w:tr>
      <w:tr w:rsidR="00656178" w:rsidRPr="00DB52E8" w:rsidTr="00AF7756">
        <w:tc>
          <w:tcPr>
            <w:tcW w:w="7072" w:type="dxa"/>
            <w:shd w:val="clear" w:color="auto" w:fill="DAEEF3" w:themeFill="accent5" w:themeFillTint="33"/>
          </w:tcPr>
          <w:p w:rsidR="00656178" w:rsidRPr="00DB52E8" w:rsidRDefault="00656178" w:rsidP="00D84145">
            <w:pPr>
              <w:jc w:val="both"/>
              <w:rPr>
                <w:rFonts w:eastAsia="Calibri"/>
                <w:color w:val="000000"/>
              </w:rPr>
            </w:pPr>
          </w:p>
        </w:tc>
        <w:tc>
          <w:tcPr>
            <w:tcW w:w="7072" w:type="dxa"/>
            <w:shd w:val="clear" w:color="auto" w:fill="DAEEF3" w:themeFill="accent5" w:themeFillTint="33"/>
          </w:tcPr>
          <w:p w:rsidR="00656178" w:rsidRPr="00DB52E8" w:rsidRDefault="00656178" w:rsidP="00D84145">
            <w:pPr>
              <w:jc w:val="both"/>
              <w:rPr>
                <w:rFonts w:eastAsia="Calibri"/>
                <w:color w:val="000000"/>
              </w:rPr>
            </w:pPr>
            <w:r w:rsidRPr="00DB52E8">
              <w:rPr>
                <w:rFonts w:eastAsia="Calibri"/>
                <w:color w:val="000000"/>
              </w:rPr>
              <w:t>La préparation et l’organisation des réunions transnationales devraient être gérées par le partenaire d’accueil et non par le coordinateur. Les modalités des échanges linguistiques devraient être précisées même si un interprète est repéré  dans les coûts exceptionnels.</w:t>
            </w:r>
          </w:p>
        </w:tc>
      </w:tr>
      <w:tr w:rsidR="00656178" w:rsidRPr="00DB52E8" w:rsidTr="00AF7756">
        <w:tc>
          <w:tcPr>
            <w:tcW w:w="7072" w:type="dxa"/>
            <w:shd w:val="clear" w:color="auto" w:fill="DAEEF3" w:themeFill="accent5" w:themeFillTint="33"/>
          </w:tcPr>
          <w:p w:rsidR="00656178" w:rsidRPr="00DB52E8" w:rsidRDefault="00656178" w:rsidP="00D84145">
            <w:pPr>
              <w:jc w:val="both"/>
              <w:rPr>
                <w:rFonts w:eastAsia="Calibri"/>
                <w:color w:val="000000"/>
              </w:rPr>
            </w:pPr>
          </w:p>
        </w:tc>
        <w:tc>
          <w:tcPr>
            <w:tcW w:w="7072" w:type="dxa"/>
            <w:shd w:val="clear" w:color="auto" w:fill="DAEEF3" w:themeFill="accent5" w:themeFillTint="33"/>
          </w:tcPr>
          <w:p w:rsidR="007C0D36" w:rsidRPr="00DB52E8" w:rsidRDefault="007C0D36" w:rsidP="00656178">
            <w:pPr>
              <w:rPr>
                <w:rFonts w:eastAsia="Calibri"/>
                <w:color w:val="000000"/>
              </w:rPr>
            </w:pPr>
            <w:r w:rsidRPr="00DB52E8">
              <w:rPr>
                <w:rFonts w:eastAsia="Calibri"/>
                <w:color w:val="000000"/>
              </w:rPr>
              <w:t>L</w:t>
            </w:r>
            <w:r w:rsidR="00656178" w:rsidRPr="00DB52E8">
              <w:rPr>
                <w:rFonts w:eastAsia="Calibri"/>
                <w:color w:val="000000"/>
              </w:rPr>
              <w:t xml:space="preserve">e nombre de participants n’est jamais de 44, il va de 23 à 37 sans précision. </w:t>
            </w:r>
          </w:p>
          <w:p w:rsidR="007C0D36" w:rsidRPr="00DB52E8" w:rsidRDefault="007C0D36" w:rsidP="00656178">
            <w:pPr>
              <w:rPr>
                <w:rFonts w:eastAsia="Calibri"/>
                <w:color w:val="000000"/>
              </w:rPr>
            </w:pPr>
            <w:r w:rsidRPr="00DB52E8">
              <w:rPr>
                <w:rFonts w:eastAsia="Calibri"/>
                <w:color w:val="000000"/>
              </w:rPr>
              <w:t>L</w:t>
            </w:r>
            <w:r w:rsidR="00656178" w:rsidRPr="00DB52E8">
              <w:rPr>
                <w:rFonts w:eastAsia="Calibri"/>
                <w:color w:val="000000"/>
              </w:rPr>
              <w:t>e nombre de structures en mobilité est différent de l’une à l’autre sans explication, alors que c’est le cœur du projet : pour C1, 3 structures voyagent, 3 pour C2, 5 pour C3 et 6 pour C4.</w:t>
            </w:r>
          </w:p>
          <w:p w:rsidR="007C0D36" w:rsidRPr="00DB52E8" w:rsidRDefault="00656178" w:rsidP="00656178">
            <w:pPr>
              <w:rPr>
                <w:rFonts w:eastAsia="Calibri"/>
                <w:color w:val="000000"/>
              </w:rPr>
            </w:pPr>
            <w:r w:rsidRPr="00DB52E8">
              <w:rPr>
                <w:rFonts w:eastAsia="Calibri"/>
                <w:color w:val="000000"/>
              </w:rPr>
              <w:t xml:space="preserve">Le groupe des participants aux réunions transnationales est assez nombreux pour un projet de la taille de Triangle. Les partenaires italiens et français pourront réduire leur délégation de 3 à 2 personnes. </w:t>
            </w:r>
          </w:p>
          <w:p w:rsidR="007C0D36" w:rsidRPr="00DB52E8" w:rsidRDefault="00656178" w:rsidP="00656178">
            <w:pPr>
              <w:rPr>
                <w:rFonts w:eastAsia="Calibri"/>
                <w:color w:val="000000"/>
              </w:rPr>
            </w:pPr>
            <w:r w:rsidRPr="00DB52E8">
              <w:rPr>
                <w:rFonts w:eastAsia="Calibri"/>
                <w:color w:val="000000"/>
              </w:rPr>
              <w:t xml:space="preserve">La distance entre Arlon et Lille est de 221 kms donc  le budget doit être corrigé et adapté dans ce sens. </w:t>
            </w:r>
          </w:p>
          <w:p w:rsidR="007C0D36" w:rsidRPr="00DB52E8" w:rsidRDefault="00656178" w:rsidP="00656178">
            <w:pPr>
              <w:rPr>
                <w:rFonts w:eastAsia="Calibri"/>
                <w:color w:val="000000"/>
              </w:rPr>
            </w:pPr>
            <w:r w:rsidRPr="00DB52E8">
              <w:rPr>
                <w:rFonts w:eastAsia="Calibri"/>
                <w:color w:val="000000"/>
              </w:rPr>
              <w:t xml:space="preserve">Les partenaires auraient pu prévoir l’octroi d’Europass après chaque ECFP. La formation pendant les ECFPS aurait pu être mieux décrite avec des objectifs éducatifs et de formation précis. </w:t>
            </w:r>
          </w:p>
          <w:p w:rsidR="007C0D36" w:rsidRPr="00DB52E8" w:rsidRDefault="00656178" w:rsidP="00656178">
            <w:pPr>
              <w:rPr>
                <w:rFonts w:eastAsia="Calibri"/>
                <w:color w:val="000000"/>
              </w:rPr>
            </w:pPr>
            <w:r w:rsidRPr="00DB52E8">
              <w:rPr>
                <w:rFonts w:eastAsia="Calibri"/>
                <w:color w:val="000000"/>
              </w:rPr>
              <w:t xml:space="preserve">Par rapport aux ECFPs, les budgets ont été mal calculés car la durée des mobilités est de 4 jours et non  d’un jour comme signalé dans la candidature. </w:t>
            </w:r>
          </w:p>
          <w:p w:rsidR="00656178" w:rsidRPr="00DB52E8" w:rsidRDefault="007C0D36" w:rsidP="007C0D36">
            <w:pPr>
              <w:rPr>
                <w:rFonts w:eastAsia="Calibri"/>
                <w:color w:val="000000"/>
              </w:rPr>
            </w:pPr>
            <w:r w:rsidRPr="00DB52E8">
              <w:rPr>
                <w:rFonts w:eastAsia="Calibri"/>
                <w:color w:val="000000"/>
              </w:rPr>
              <w:t>4</w:t>
            </w:r>
            <w:r w:rsidR="00656178" w:rsidRPr="00DB52E8">
              <w:rPr>
                <w:rFonts w:eastAsia="Calibri"/>
                <w:color w:val="000000"/>
              </w:rPr>
              <w:t xml:space="preserve"> journées d’étude thématiques sont prévues, aucune précision n’est apportée concernant ces journées. </w:t>
            </w:r>
          </w:p>
        </w:tc>
      </w:tr>
      <w:tr w:rsidR="00DB52E8" w:rsidRPr="00DB52E8" w:rsidTr="00AF7756">
        <w:tc>
          <w:tcPr>
            <w:tcW w:w="7072" w:type="dxa"/>
            <w:shd w:val="clear" w:color="auto" w:fill="DAEEF3" w:themeFill="accent5" w:themeFillTint="33"/>
          </w:tcPr>
          <w:p w:rsidR="00DB52E8" w:rsidRPr="00DB52E8" w:rsidRDefault="00DB52E8" w:rsidP="00D84145">
            <w:pPr>
              <w:jc w:val="both"/>
              <w:rPr>
                <w:rFonts w:eastAsia="Calibri"/>
                <w:color w:val="000000"/>
              </w:rPr>
            </w:pPr>
          </w:p>
        </w:tc>
        <w:tc>
          <w:tcPr>
            <w:tcW w:w="7072" w:type="dxa"/>
            <w:shd w:val="clear" w:color="auto" w:fill="DAEEF3" w:themeFill="accent5" w:themeFillTint="33"/>
          </w:tcPr>
          <w:p w:rsidR="00DB52E8" w:rsidRPr="00DB52E8" w:rsidRDefault="00DB52E8" w:rsidP="00656178">
            <w:pPr>
              <w:rPr>
                <w:rFonts w:eastAsia="Calibri"/>
                <w:color w:val="000000"/>
              </w:rPr>
            </w:pPr>
            <w:r w:rsidRPr="00AF7756">
              <w:rPr>
                <w:rFonts w:eastAsia="Calibri"/>
                <w:color w:val="000000"/>
              </w:rPr>
              <w:t>… malgré quelques faiblesses, en particulier l’organisation des mobilités qui devrait être revue et justifiée et les experts accompagnateurs devraient être présentés, leur choix indiqué.</w:t>
            </w:r>
          </w:p>
        </w:tc>
      </w:tr>
      <w:tr w:rsidR="007C0D36" w:rsidRPr="00DB52E8" w:rsidTr="00AF7756">
        <w:tc>
          <w:tcPr>
            <w:tcW w:w="7072" w:type="dxa"/>
            <w:shd w:val="clear" w:color="auto" w:fill="92CDDC" w:themeFill="accent5" w:themeFillTint="99"/>
          </w:tcPr>
          <w:p w:rsidR="007C0D36" w:rsidRPr="00DB52E8" w:rsidRDefault="007C0D36" w:rsidP="00D84145">
            <w:pPr>
              <w:jc w:val="both"/>
              <w:rPr>
                <w:rFonts w:eastAsia="Calibri"/>
                <w:color w:val="000000"/>
              </w:rPr>
            </w:pPr>
            <w:r w:rsidRPr="00DB52E8">
              <w:rPr>
                <w:rFonts w:eastAsia="Calibri"/>
                <w:color w:val="000000"/>
              </w:rPr>
              <w:t>Le partenariat a beaucoup des contacts avec d’autres acteurs, surtout au niveau local et national, hors de l’enseignement scolaire également, ce qui est une vraie valeur ajoutée.</w:t>
            </w:r>
          </w:p>
        </w:tc>
        <w:tc>
          <w:tcPr>
            <w:tcW w:w="7072" w:type="dxa"/>
            <w:shd w:val="clear" w:color="auto" w:fill="92CDDC" w:themeFill="accent5" w:themeFillTint="99"/>
          </w:tcPr>
          <w:p w:rsidR="007C0D36" w:rsidRPr="00DB52E8" w:rsidRDefault="007C0D36" w:rsidP="00656178">
            <w:pPr>
              <w:rPr>
                <w:rFonts w:eastAsia="Calibri"/>
                <w:color w:val="000000"/>
              </w:rPr>
            </w:pPr>
          </w:p>
        </w:tc>
      </w:tr>
      <w:tr w:rsidR="007C0D36" w:rsidRPr="00DB52E8" w:rsidTr="00AF7756">
        <w:tc>
          <w:tcPr>
            <w:tcW w:w="7072" w:type="dxa"/>
            <w:shd w:val="clear" w:color="auto" w:fill="C2D69B" w:themeFill="accent3" w:themeFillTint="99"/>
          </w:tcPr>
          <w:p w:rsidR="007C0D36" w:rsidRPr="00DB52E8" w:rsidRDefault="007C0D36" w:rsidP="00D84145">
            <w:pPr>
              <w:jc w:val="both"/>
              <w:rPr>
                <w:rFonts w:eastAsia="Calibri"/>
                <w:color w:val="000000"/>
              </w:rPr>
            </w:pPr>
            <w:r w:rsidRPr="00DB52E8">
              <w:rPr>
                <w:rFonts w:eastAsia="Calibri"/>
                <w:color w:val="000000"/>
              </w:rPr>
              <w:t>Les deux priorités visées  sont cohérentes avec les objectifs ciblés dans ce projet (compétences de base – horizontale- et favoriser l’accès des jeunes – éducation scolaire-) …</w:t>
            </w:r>
          </w:p>
        </w:tc>
        <w:tc>
          <w:tcPr>
            <w:tcW w:w="7072" w:type="dxa"/>
            <w:shd w:val="clear" w:color="auto" w:fill="C2D69B" w:themeFill="accent3" w:themeFillTint="99"/>
          </w:tcPr>
          <w:p w:rsidR="007C0D36" w:rsidRPr="00DB52E8" w:rsidRDefault="007C0D36" w:rsidP="00656178">
            <w:pPr>
              <w:rPr>
                <w:rFonts w:eastAsia="Calibri"/>
                <w:color w:val="000000"/>
              </w:rPr>
            </w:pPr>
            <w:r w:rsidRPr="00DB52E8">
              <w:rPr>
                <w:rFonts w:eastAsia="Calibri"/>
                <w:color w:val="000000"/>
              </w:rPr>
              <w:t xml:space="preserve">… même si elles ne sont pas justifiées en détail. </w:t>
            </w:r>
          </w:p>
          <w:p w:rsidR="007C0D36" w:rsidRPr="00DB52E8" w:rsidRDefault="007C0D36" w:rsidP="00656178">
            <w:pPr>
              <w:rPr>
                <w:rFonts w:eastAsia="Calibri"/>
                <w:color w:val="000000"/>
              </w:rPr>
            </w:pPr>
          </w:p>
        </w:tc>
      </w:tr>
      <w:tr w:rsidR="007C0D36" w:rsidRPr="00DB52E8" w:rsidTr="00AF7756">
        <w:tc>
          <w:tcPr>
            <w:tcW w:w="7072" w:type="dxa"/>
            <w:shd w:val="clear" w:color="auto" w:fill="C2D69B" w:themeFill="accent3" w:themeFillTint="99"/>
          </w:tcPr>
          <w:p w:rsidR="007C0D36" w:rsidRPr="00DB52E8" w:rsidRDefault="007C0D36" w:rsidP="00D84145">
            <w:pPr>
              <w:jc w:val="both"/>
              <w:rPr>
                <w:rFonts w:eastAsia="Calibri"/>
                <w:color w:val="000000"/>
              </w:rPr>
            </w:pPr>
            <w:r w:rsidRPr="00DB52E8">
              <w:rPr>
                <w:rFonts w:eastAsia="Calibri"/>
                <w:color w:val="000000"/>
              </w:rPr>
              <w:t>Le contexte et l’analyse des besoins sont bien décrits …</w:t>
            </w:r>
          </w:p>
        </w:tc>
        <w:tc>
          <w:tcPr>
            <w:tcW w:w="7072" w:type="dxa"/>
            <w:shd w:val="clear" w:color="auto" w:fill="C2D69B" w:themeFill="accent3" w:themeFillTint="99"/>
          </w:tcPr>
          <w:p w:rsidR="007C0D36" w:rsidRPr="00DB52E8" w:rsidRDefault="007C0D36" w:rsidP="00656178">
            <w:pPr>
              <w:rPr>
                <w:rFonts w:eastAsia="Calibri"/>
                <w:color w:val="000000"/>
              </w:rPr>
            </w:pPr>
            <w:r w:rsidRPr="00DB52E8">
              <w:rPr>
                <w:rFonts w:eastAsia="Calibri"/>
                <w:color w:val="000000"/>
              </w:rPr>
              <w:t>… malgré des références peu actualisées (2005 et 2009).</w:t>
            </w:r>
          </w:p>
        </w:tc>
      </w:tr>
      <w:tr w:rsidR="007C0D36" w:rsidRPr="00DB52E8" w:rsidTr="00AF7756">
        <w:tc>
          <w:tcPr>
            <w:tcW w:w="7072" w:type="dxa"/>
            <w:shd w:val="clear" w:color="auto" w:fill="C2D69B" w:themeFill="accent3" w:themeFillTint="99"/>
          </w:tcPr>
          <w:p w:rsidR="007C0D36" w:rsidRPr="00DB52E8" w:rsidRDefault="007C0D36" w:rsidP="00D84145">
            <w:pPr>
              <w:jc w:val="both"/>
              <w:rPr>
                <w:rFonts w:eastAsia="Calibri"/>
                <w:color w:val="000000"/>
              </w:rPr>
            </w:pPr>
          </w:p>
        </w:tc>
        <w:tc>
          <w:tcPr>
            <w:tcW w:w="7072" w:type="dxa"/>
            <w:shd w:val="clear" w:color="auto" w:fill="C2D69B" w:themeFill="accent3" w:themeFillTint="99"/>
          </w:tcPr>
          <w:p w:rsidR="007C0D36" w:rsidRPr="00DB52E8" w:rsidRDefault="007C0D36" w:rsidP="00656178">
            <w:pPr>
              <w:rPr>
                <w:rFonts w:eastAsia="Calibri"/>
                <w:color w:val="000000"/>
              </w:rPr>
            </w:pPr>
            <w:r w:rsidRPr="00DB52E8">
              <w:rPr>
                <w:rFonts w:eastAsia="Calibri"/>
                <w:color w:val="000000"/>
              </w:rPr>
              <w:t>Il aurait été souhaitable d’y ajouter plus de détails sur les besoins d’apprentissage et les compétences des publics cibles.</w:t>
            </w:r>
          </w:p>
        </w:tc>
      </w:tr>
      <w:tr w:rsidR="00366FB8" w:rsidRPr="00DB52E8" w:rsidTr="00AF7756">
        <w:tc>
          <w:tcPr>
            <w:tcW w:w="7072" w:type="dxa"/>
            <w:shd w:val="clear" w:color="auto" w:fill="C2D69B" w:themeFill="accent3" w:themeFillTint="99"/>
          </w:tcPr>
          <w:p w:rsidR="00366FB8" w:rsidRPr="00DB52E8" w:rsidRDefault="00366FB8" w:rsidP="00D84145">
            <w:pPr>
              <w:jc w:val="both"/>
              <w:rPr>
                <w:rFonts w:eastAsia="Calibri"/>
                <w:color w:val="000000"/>
              </w:rPr>
            </w:pPr>
          </w:p>
        </w:tc>
        <w:tc>
          <w:tcPr>
            <w:tcW w:w="7072" w:type="dxa"/>
            <w:shd w:val="clear" w:color="auto" w:fill="C2D69B" w:themeFill="accent3" w:themeFillTint="99"/>
          </w:tcPr>
          <w:p w:rsidR="00366FB8" w:rsidRPr="00DB52E8" w:rsidRDefault="00366FB8" w:rsidP="00656178">
            <w:pPr>
              <w:rPr>
                <w:rFonts w:eastAsia="Calibri"/>
                <w:color w:val="000000"/>
              </w:rPr>
            </w:pPr>
            <w:r w:rsidRPr="00DB52E8">
              <w:rPr>
                <w:rFonts w:eastAsia="Calibri"/>
                <w:color w:val="000000"/>
              </w:rPr>
              <w:t>Les partenaires auraient pu également penser à l’utilisation d’eTwinning (en collaboration avec des écoles) et d’Europass après chaque mobilité.</w:t>
            </w:r>
          </w:p>
        </w:tc>
      </w:tr>
      <w:tr w:rsidR="00366FB8" w:rsidRPr="00A71EA7" w:rsidTr="00AF7756">
        <w:tc>
          <w:tcPr>
            <w:tcW w:w="7072" w:type="dxa"/>
            <w:shd w:val="clear" w:color="auto" w:fill="9BBB59" w:themeFill="accent3"/>
          </w:tcPr>
          <w:p w:rsidR="00366FB8" w:rsidRPr="00AD1194" w:rsidRDefault="00366FB8" w:rsidP="00AD1194">
            <w:pPr>
              <w:jc w:val="both"/>
              <w:rPr>
                <w:b/>
              </w:rPr>
            </w:pPr>
            <w:r w:rsidRPr="00AD1194">
              <w:rPr>
                <w:b/>
              </w:rPr>
              <w:t>En conclusion, ce projet est pertinent au regard du programme, les activités sont cohérentes avec les objectifs fixés et les besoins identifiés, la dimension transnationale est incontournable pour cette problématique.</w:t>
            </w:r>
          </w:p>
        </w:tc>
        <w:tc>
          <w:tcPr>
            <w:tcW w:w="7072" w:type="dxa"/>
            <w:shd w:val="clear" w:color="auto" w:fill="9BBB59" w:themeFill="accent3"/>
          </w:tcPr>
          <w:p w:rsidR="00366FB8" w:rsidRPr="00AD1194" w:rsidRDefault="00366FB8" w:rsidP="00AD1194">
            <w:pPr>
              <w:jc w:val="both"/>
              <w:rPr>
                <w:b/>
              </w:rPr>
            </w:pPr>
          </w:p>
        </w:tc>
      </w:tr>
    </w:tbl>
    <w:p w:rsidR="00AE314D" w:rsidRPr="005E2D8D" w:rsidRDefault="00AE314D" w:rsidP="00D84145">
      <w:pPr>
        <w:shd w:val="clear" w:color="auto" w:fill="FFFFFF"/>
        <w:spacing w:after="0" w:line="240" w:lineRule="auto"/>
        <w:jc w:val="both"/>
      </w:pPr>
    </w:p>
    <w:sectPr w:rsidR="00AE314D" w:rsidRPr="005E2D8D" w:rsidSect="0005082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F04" w:rsidRDefault="006D2F04" w:rsidP="002D0DB4">
      <w:pPr>
        <w:spacing w:after="0" w:line="240" w:lineRule="auto"/>
      </w:pPr>
      <w:r>
        <w:separator/>
      </w:r>
    </w:p>
  </w:endnote>
  <w:endnote w:type="continuationSeparator" w:id="0">
    <w:p w:rsidR="006D2F04" w:rsidRDefault="006D2F04" w:rsidP="002D0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3365413"/>
      <w:docPartObj>
        <w:docPartGallery w:val="Page Numbers (Bottom of Page)"/>
        <w:docPartUnique/>
      </w:docPartObj>
    </w:sdtPr>
    <w:sdtEndPr/>
    <w:sdtContent>
      <w:p w:rsidR="00B2181D" w:rsidRDefault="00B2181D">
        <w:pPr>
          <w:pStyle w:val="Pieddepage"/>
          <w:jc w:val="right"/>
        </w:pPr>
        <w:r>
          <w:fldChar w:fldCharType="begin"/>
        </w:r>
        <w:r>
          <w:instrText>PAGE   \* MERGEFORMAT</w:instrText>
        </w:r>
        <w:r>
          <w:fldChar w:fldCharType="separate"/>
        </w:r>
        <w:r w:rsidR="00371596">
          <w:rPr>
            <w:noProof/>
          </w:rPr>
          <w:t>1</w:t>
        </w:r>
        <w:r>
          <w:fldChar w:fldCharType="end"/>
        </w:r>
      </w:p>
    </w:sdtContent>
  </w:sdt>
  <w:p w:rsidR="00B2181D" w:rsidRDefault="00B2181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F04" w:rsidRDefault="006D2F04" w:rsidP="002D0DB4">
      <w:pPr>
        <w:spacing w:after="0" w:line="240" w:lineRule="auto"/>
      </w:pPr>
      <w:r>
        <w:separator/>
      </w:r>
    </w:p>
  </w:footnote>
  <w:footnote w:type="continuationSeparator" w:id="0">
    <w:p w:rsidR="006D2F04" w:rsidRDefault="006D2F04" w:rsidP="002D0DB4">
      <w:pPr>
        <w:spacing w:after="0" w:line="240" w:lineRule="auto"/>
      </w:pPr>
      <w:r>
        <w:continuationSeparator/>
      </w:r>
    </w:p>
  </w:footnote>
  <w:footnote w:id="1">
    <w:p w:rsidR="00B2181D" w:rsidRDefault="00B2181D">
      <w:pPr>
        <w:pStyle w:val="Notedebasdepage"/>
      </w:pPr>
      <w:r>
        <w:rPr>
          <w:rStyle w:val="Appelnotedebasdep"/>
        </w:rPr>
        <w:footnoteRef/>
      </w:r>
      <w:r>
        <w:t xml:space="preserve"> Les réunions transnationales ont pour objectif de permettre aux partenaires de se réunir afin d’aborder les aspects de gestion et de coordination du projet. Il ne faut pas les confondre avec les « activités d’apprentissage, de formation et d’enseignement ».</w:t>
      </w:r>
    </w:p>
  </w:footnote>
  <w:footnote w:id="2">
    <w:p w:rsidR="00B2181D" w:rsidRDefault="00B2181D">
      <w:pPr>
        <w:pStyle w:val="Notedebasdepage"/>
      </w:pPr>
      <w:r>
        <w:rPr>
          <w:rStyle w:val="Appelnotedebasdep"/>
        </w:rPr>
        <w:footnoteRef/>
      </w:r>
      <w:r>
        <w:t xml:space="preserve"> Activités d'apprentissage, d'enseignement et de formation  ou « événements conjoints de formation du personnel de courte durée » ou « voyages d’étude » ou « mobilités »</w:t>
      </w:r>
    </w:p>
  </w:footnote>
  <w:footnote w:id="3">
    <w:p w:rsidR="00B2181D" w:rsidRDefault="00B2181D">
      <w:pPr>
        <w:pStyle w:val="Notedebasdepage"/>
      </w:pPr>
      <w:r>
        <w:rPr>
          <w:rStyle w:val="Appelnotedebasdep"/>
        </w:rPr>
        <w:footnoteRef/>
      </w:r>
      <w:r>
        <w:t xml:space="preserve"> En principe Promemploi = 2, ULg = 2, UNIFI = 3, CRFPE = 3, EESP = 1, PEP = 2 mais possibilité que UNIFI = 2</w:t>
      </w:r>
    </w:p>
  </w:footnote>
  <w:footnote w:id="4">
    <w:p w:rsidR="00B2181D" w:rsidRDefault="00B2181D">
      <w:pPr>
        <w:pStyle w:val="Notedebasdepage"/>
      </w:pPr>
      <w:r>
        <w:rPr>
          <w:rStyle w:val="Appelnotedebasdep"/>
        </w:rPr>
        <w:footnoteRef/>
      </w:r>
      <w:r>
        <w:t xml:space="preserve"> Inversion possible entre la France et la Belgique</w:t>
      </w:r>
    </w:p>
  </w:footnote>
  <w:footnote w:id="5">
    <w:p w:rsidR="00B2181D" w:rsidRDefault="00B2181D">
      <w:pPr>
        <w:pStyle w:val="Notedebasdepage"/>
      </w:pPr>
      <w:r>
        <w:rPr>
          <w:rStyle w:val="Appelnotedebasdep"/>
        </w:rPr>
        <w:footnoteRef/>
      </w:r>
      <w:r>
        <w:t xml:space="preserve"> Inversion possible entre la France et la Belgique</w:t>
      </w:r>
    </w:p>
  </w:footnote>
  <w:footnote w:id="6">
    <w:p w:rsidR="00B2181D" w:rsidRDefault="00B2181D">
      <w:pPr>
        <w:pStyle w:val="Notedebasdepage"/>
      </w:pPr>
      <w:r>
        <w:rPr>
          <w:rStyle w:val="Appelnotedebasdep"/>
        </w:rPr>
        <w:footnoteRef/>
      </w:r>
      <w:r>
        <w:t xml:space="preserve"> Dont 1 agent Promemploi</w:t>
      </w:r>
    </w:p>
  </w:footnote>
  <w:footnote w:id="7">
    <w:p w:rsidR="00B2181D" w:rsidRDefault="00B2181D">
      <w:pPr>
        <w:pStyle w:val="Notedebasdepage"/>
      </w:pPr>
      <w:r>
        <w:rPr>
          <w:rStyle w:val="Appelnotedebasdep"/>
        </w:rPr>
        <w:footnoteRef/>
      </w:r>
      <w:r>
        <w:t xml:space="preserve"> Dont 1 agent Promemploi</w:t>
      </w:r>
    </w:p>
  </w:footnote>
  <w:footnote w:id="8">
    <w:p w:rsidR="00B2181D" w:rsidRDefault="00B2181D">
      <w:pPr>
        <w:pStyle w:val="Notedebasdepage"/>
      </w:pPr>
      <w:r>
        <w:rPr>
          <w:rStyle w:val="Appelnotedebasdep"/>
        </w:rPr>
        <w:footnoteRef/>
      </w:r>
      <w:r>
        <w:t xml:space="preserve"> Dont 1 agent Promemploi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B2572"/>
    <w:multiLevelType w:val="hybridMultilevel"/>
    <w:tmpl w:val="13367CE8"/>
    <w:lvl w:ilvl="0" w:tplc="8EBE83A0">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7916993"/>
    <w:multiLevelType w:val="hybridMultilevel"/>
    <w:tmpl w:val="FAE48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0C4EB4"/>
    <w:multiLevelType w:val="hybridMultilevel"/>
    <w:tmpl w:val="1B66759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9BB4982"/>
    <w:multiLevelType w:val="hybridMultilevel"/>
    <w:tmpl w:val="A24CCD0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21A14349"/>
    <w:multiLevelType w:val="hybridMultilevel"/>
    <w:tmpl w:val="094CFAD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2256641D"/>
    <w:multiLevelType w:val="hybridMultilevel"/>
    <w:tmpl w:val="E4DC545E"/>
    <w:lvl w:ilvl="0" w:tplc="7170499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308341B0"/>
    <w:multiLevelType w:val="hybridMultilevel"/>
    <w:tmpl w:val="880482F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34392156"/>
    <w:multiLevelType w:val="hybridMultilevel"/>
    <w:tmpl w:val="E89892E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37F27F91"/>
    <w:multiLevelType w:val="hybridMultilevel"/>
    <w:tmpl w:val="5D5885B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43CD5086"/>
    <w:multiLevelType w:val="hybridMultilevel"/>
    <w:tmpl w:val="742C36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459F310E"/>
    <w:multiLevelType w:val="hybridMultilevel"/>
    <w:tmpl w:val="5ACE24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90742F9"/>
    <w:multiLevelType w:val="hybridMultilevel"/>
    <w:tmpl w:val="3EB27E8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4D05744E"/>
    <w:multiLevelType w:val="hybridMultilevel"/>
    <w:tmpl w:val="527A6C78"/>
    <w:lvl w:ilvl="0" w:tplc="7170499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4E497927"/>
    <w:multiLevelType w:val="hybridMultilevel"/>
    <w:tmpl w:val="5FC21C8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514A51F2"/>
    <w:multiLevelType w:val="hybridMultilevel"/>
    <w:tmpl w:val="BE263A64"/>
    <w:lvl w:ilvl="0" w:tplc="7170499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54EC2074"/>
    <w:multiLevelType w:val="hybridMultilevel"/>
    <w:tmpl w:val="79F2D81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5DD21842"/>
    <w:multiLevelType w:val="hybridMultilevel"/>
    <w:tmpl w:val="B1CC6F1A"/>
    <w:lvl w:ilvl="0" w:tplc="7170499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61F9576A"/>
    <w:multiLevelType w:val="hybridMultilevel"/>
    <w:tmpl w:val="719A89B6"/>
    <w:lvl w:ilvl="0" w:tplc="717049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55710A9"/>
    <w:multiLevelType w:val="hybridMultilevel"/>
    <w:tmpl w:val="C346CD4A"/>
    <w:lvl w:ilvl="0" w:tplc="7170499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65E838AF"/>
    <w:multiLevelType w:val="hybridMultilevel"/>
    <w:tmpl w:val="AC04C5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5103429"/>
    <w:multiLevelType w:val="hybridMultilevel"/>
    <w:tmpl w:val="94FE4AA4"/>
    <w:lvl w:ilvl="0" w:tplc="7170499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9"/>
  </w:num>
  <w:num w:numId="2">
    <w:abstractNumId w:val="13"/>
  </w:num>
  <w:num w:numId="3">
    <w:abstractNumId w:val="16"/>
  </w:num>
  <w:num w:numId="4">
    <w:abstractNumId w:val="11"/>
  </w:num>
  <w:num w:numId="5">
    <w:abstractNumId w:val="15"/>
  </w:num>
  <w:num w:numId="6">
    <w:abstractNumId w:val="7"/>
  </w:num>
  <w:num w:numId="7">
    <w:abstractNumId w:val="4"/>
  </w:num>
  <w:num w:numId="8">
    <w:abstractNumId w:val="0"/>
  </w:num>
  <w:num w:numId="9">
    <w:abstractNumId w:val="6"/>
  </w:num>
  <w:num w:numId="10">
    <w:abstractNumId w:val="9"/>
  </w:num>
  <w:num w:numId="11">
    <w:abstractNumId w:val="1"/>
  </w:num>
  <w:num w:numId="12">
    <w:abstractNumId w:val="3"/>
  </w:num>
  <w:num w:numId="13">
    <w:abstractNumId w:val="2"/>
  </w:num>
  <w:num w:numId="14">
    <w:abstractNumId w:val="5"/>
  </w:num>
  <w:num w:numId="15">
    <w:abstractNumId w:val="20"/>
  </w:num>
  <w:num w:numId="16">
    <w:abstractNumId w:val="12"/>
  </w:num>
  <w:num w:numId="17">
    <w:abstractNumId w:val="18"/>
  </w:num>
  <w:num w:numId="18">
    <w:abstractNumId w:val="14"/>
  </w:num>
  <w:num w:numId="19">
    <w:abstractNumId w:val="17"/>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B72"/>
    <w:rsid w:val="000474ED"/>
    <w:rsid w:val="00050827"/>
    <w:rsid w:val="00054CB7"/>
    <w:rsid w:val="000A3A9A"/>
    <w:rsid w:val="000E4DBB"/>
    <w:rsid w:val="00102E97"/>
    <w:rsid w:val="001162E8"/>
    <w:rsid w:val="001203A6"/>
    <w:rsid w:val="001548A0"/>
    <w:rsid w:val="00192A7C"/>
    <w:rsid w:val="001E3C79"/>
    <w:rsid w:val="001F30D8"/>
    <w:rsid w:val="0025538A"/>
    <w:rsid w:val="00284AEC"/>
    <w:rsid w:val="002943D3"/>
    <w:rsid w:val="002D0DB4"/>
    <w:rsid w:val="002D3F35"/>
    <w:rsid w:val="00315B2D"/>
    <w:rsid w:val="00366A71"/>
    <w:rsid w:val="00366FB8"/>
    <w:rsid w:val="00371596"/>
    <w:rsid w:val="00385F62"/>
    <w:rsid w:val="003B5400"/>
    <w:rsid w:val="003B61CF"/>
    <w:rsid w:val="003D0C7C"/>
    <w:rsid w:val="00403751"/>
    <w:rsid w:val="00407644"/>
    <w:rsid w:val="00413E51"/>
    <w:rsid w:val="004852AA"/>
    <w:rsid w:val="00486DDB"/>
    <w:rsid w:val="00506767"/>
    <w:rsid w:val="005D5CD6"/>
    <w:rsid w:val="005E2D8D"/>
    <w:rsid w:val="005F4287"/>
    <w:rsid w:val="00653FD4"/>
    <w:rsid w:val="00656178"/>
    <w:rsid w:val="00677F29"/>
    <w:rsid w:val="006A3841"/>
    <w:rsid w:val="006D2F04"/>
    <w:rsid w:val="006D4070"/>
    <w:rsid w:val="006F1B72"/>
    <w:rsid w:val="00717B19"/>
    <w:rsid w:val="00742AC3"/>
    <w:rsid w:val="00745D77"/>
    <w:rsid w:val="00763CD0"/>
    <w:rsid w:val="007675AB"/>
    <w:rsid w:val="00774A47"/>
    <w:rsid w:val="00783FDA"/>
    <w:rsid w:val="00797D5B"/>
    <w:rsid w:val="007A0642"/>
    <w:rsid w:val="007C0D36"/>
    <w:rsid w:val="007F7B31"/>
    <w:rsid w:val="008335F5"/>
    <w:rsid w:val="00835C25"/>
    <w:rsid w:val="0085152F"/>
    <w:rsid w:val="00883BBF"/>
    <w:rsid w:val="008D5D83"/>
    <w:rsid w:val="008F185D"/>
    <w:rsid w:val="00905FAA"/>
    <w:rsid w:val="00914251"/>
    <w:rsid w:val="00965686"/>
    <w:rsid w:val="00972271"/>
    <w:rsid w:val="009B6227"/>
    <w:rsid w:val="009B6A00"/>
    <w:rsid w:val="009E05DD"/>
    <w:rsid w:val="00A03798"/>
    <w:rsid w:val="00A17102"/>
    <w:rsid w:val="00A336D0"/>
    <w:rsid w:val="00A43B48"/>
    <w:rsid w:val="00A45E32"/>
    <w:rsid w:val="00A67B98"/>
    <w:rsid w:val="00A71EA7"/>
    <w:rsid w:val="00AC5016"/>
    <w:rsid w:val="00AD1194"/>
    <w:rsid w:val="00AD553B"/>
    <w:rsid w:val="00AE314D"/>
    <w:rsid w:val="00AF7756"/>
    <w:rsid w:val="00B17B84"/>
    <w:rsid w:val="00B2181D"/>
    <w:rsid w:val="00B921B0"/>
    <w:rsid w:val="00C1555D"/>
    <w:rsid w:val="00C453DF"/>
    <w:rsid w:val="00C66A52"/>
    <w:rsid w:val="00C7134D"/>
    <w:rsid w:val="00C84633"/>
    <w:rsid w:val="00CA4054"/>
    <w:rsid w:val="00CD41BF"/>
    <w:rsid w:val="00D0327E"/>
    <w:rsid w:val="00D17DEC"/>
    <w:rsid w:val="00D716AE"/>
    <w:rsid w:val="00D84145"/>
    <w:rsid w:val="00D96F2A"/>
    <w:rsid w:val="00DA0FDA"/>
    <w:rsid w:val="00DB52E8"/>
    <w:rsid w:val="00E12596"/>
    <w:rsid w:val="00E13714"/>
    <w:rsid w:val="00E169CF"/>
    <w:rsid w:val="00E32BF0"/>
    <w:rsid w:val="00E46008"/>
    <w:rsid w:val="00E50251"/>
    <w:rsid w:val="00E65588"/>
    <w:rsid w:val="00E87838"/>
    <w:rsid w:val="00EB3B1E"/>
    <w:rsid w:val="00EC7E62"/>
    <w:rsid w:val="00EF6F7F"/>
    <w:rsid w:val="00F14409"/>
    <w:rsid w:val="00F15F17"/>
    <w:rsid w:val="00F36217"/>
    <w:rsid w:val="00F90309"/>
    <w:rsid w:val="00F92D85"/>
    <w:rsid w:val="00FA365E"/>
    <w:rsid w:val="00FA4391"/>
    <w:rsid w:val="00FB4098"/>
    <w:rsid w:val="00FB57CF"/>
    <w:rsid w:val="00FC0D33"/>
    <w:rsid w:val="00FF7C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D0DB4"/>
    <w:pPr>
      <w:tabs>
        <w:tab w:val="center" w:pos="4536"/>
        <w:tab w:val="right" w:pos="9072"/>
      </w:tabs>
      <w:spacing w:after="0" w:line="240" w:lineRule="auto"/>
    </w:pPr>
  </w:style>
  <w:style w:type="character" w:customStyle="1" w:styleId="En-tteCar">
    <w:name w:val="En-tête Car"/>
    <w:basedOn w:val="Policepardfaut"/>
    <w:link w:val="En-tte"/>
    <w:uiPriority w:val="99"/>
    <w:rsid w:val="002D0DB4"/>
  </w:style>
  <w:style w:type="paragraph" w:styleId="Pieddepage">
    <w:name w:val="footer"/>
    <w:basedOn w:val="Normal"/>
    <w:link w:val="PieddepageCar"/>
    <w:uiPriority w:val="99"/>
    <w:unhideWhenUsed/>
    <w:rsid w:val="002D0D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0DB4"/>
  </w:style>
  <w:style w:type="table" w:styleId="Grilledutableau">
    <w:name w:val="Table Grid"/>
    <w:basedOn w:val="TableauNormal"/>
    <w:uiPriority w:val="59"/>
    <w:rsid w:val="002D0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03751"/>
    <w:pPr>
      <w:ind w:left="720"/>
      <w:contextualSpacing/>
    </w:pPr>
  </w:style>
  <w:style w:type="paragraph" w:styleId="Notedebasdepage">
    <w:name w:val="footnote text"/>
    <w:aliases w:val="Schriftart: 9 pt,Schriftart: 10 pt,Schriftart: 8 pt,WB-Fußnotentext,WB-Fußnotentext Char Char,WB-Fußnotentext Char,stile 1,Footnote1,Footnote2,Footnote3,Footnote4,Footnote5,Footnote6,Footnote7,Footnote8,Footnote9,Footnote10"/>
    <w:basedOn w:val="Normal"/>
    <w:link w:val="NotedebasdepageCar"/>
    <w:uiPriority w:val="99"/>
    <w:unhideWhenUsed/>
    <w:rsid w:val="000474ED"/>
    <w:pPr>
      <w:spacing w:after="0" w:line="240" w:lineRule="auto"/>
    </w:pPr>
    <w:rPr>
      <w:sz w:val="20"/>
      <w:szCs w:val="20"/>
    </w:rPr>
  </w:style>
  <w:style w:type="character" w:customStyle="1" w:styleId="NotedebasdepageCar">
    <w:name w:val="Note de bas de page Car"/>
    <w:aliases w:val="Schriftart: 9 pt Car,Schriftart: 10 pt Car,Schriftart: 8 pt Car,WB-Fußnotentext Car,WB-Fußnotentext Char Char Car,WB-Fußnotentext Char Car,stile 1 Car,Footnote1 Car,Footnote2 Car,Footnote3 Car,Footnote4 Car,Footnote5 Car"/>
    <w:basedOn w:val="Policepardfaut"/>
    <w:link w:val="Notedebasdepage"/>
    <w:uiPriority w:val="99"/>
    <w:semiHidden/>
    <w:rsid w:val="000474ED"/>
    <w:rPr>
      <w:sz w:val="20"/>
      <w:szCs w:val="20"/>
    </w:rPr>
  </w:style>
  <w:style w:type="character" w:styleId="Appelnotedebasdep">
    <w:name w:val="footnote reference"/>
    <w:aliases w:val="Footnote symbol,Footnote reference number,Times 10 Point,Exposant 3 Point,Ref,de nota al pie,note TESI,SUPERS,EN Footnote Reference,EN Footnote text,Footnote Reference Number,Footnote Reference_LVL6,Footnote Reference_LVL61,R"/>
    <w:basedOn w:val="Policepardfaut"/>
    <w:uiPriority w:val="99"/>
    <w:unhideWhenUsed/>
    <w:rsid w:val="000474ED"/>
    <w:rPr>
      <w:vertAlign w:val="superscript"/>
    </w:rPr>
  </w:style>
  <w:style w:type="paragraph" w:styleId="Textedebulles">
    <w:name w:val="Balloon Text"/>
    <w:basedOn w:val="Normal"/>
    <w:link w:val="TextedebullesCar"/>
    <w:uiPriority w:val="99"/>
    <w:semiHidden/>
    <w:unhideWhenUsed/>
    <w:rsid w:val="0050676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067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D0DB4"/>
    <w:pPr>
      <w:tabs>
        <w:tab w:val="center" w:pos="4536"/>
        <w:tab w:val="right" w:pos="9072"/>
      </w:tabs>
      <w:spacing w:after="0" w:line="240" w:lineRule="auto"/>
    </w:pPr>
  </w:style>
  <w:style w:type="character" w:customStyle="1" w:styleId="En-tteCar">
    <w:name w:val="En-tête Car"/>
    <w:basedOn w:val="Policepardfaut"/>
    <w:link w:val="En-tte"/>
    <w:uiPriority w:val="99"/>
    <w:rsid w:val="002D0DB4"/>
  </w:style>
  <w:style w:type="paragraph" w:styleId="Pieddepage">
    <w:name w:val="footer"/>
    <w:basedOn w:val="Normal"/>
    <w:link w:val="PieddepageCar"/>
    <w:uiPriority w:val="99"/>
    <w:unhideWhenUsed/>
    <w:rsid w:val="002D0D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0DB4"/>
  </w:style>
  <w:style w:type="table" w:styleId="Grilledutableau">
    <w:name w:val="Table Grid"/>
    <w:basedOn w:val="TableauNormal"/>
    <w:uiPriority w:val="59"/>
    <w:rsid w:val="002D0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03751"/>
    <w:pPr>
      <w:ind w:left="720"/>
      <w:contextualSpacing/>
    </w:pPr>
  </w:style>
  <w:style w:type="paragraph" w:styleId="Notedebasdepage">
    <w:name w:val="footnote text"/>
    <w:aliases w:val="Schriftart: 9 pt,Schriftart: 10 pt,Schriftart: 8 pt,WB-Fußnotentext,WB-Fußnotentext Char Char,WB-Fußnotentext Char,stile 1,Footnote1,Footnote2,Footnote3,Footnote4,Footnote5,Footnote6,Footnote7,Footnote8,Footnote9,Footnote10"/>
    <w:basedOn w:val="Normal"/>
    <w:link w:val="NotedebasdepageCar"/>
    <w:uiPriority w:val="99"/>
    <w:unhideWhenUsed/>
    <w:rsid w:val="000474ED"/>
    <w:pPr>
      <w:spacing w:after="0" w:line="240" w:lineRule="auto"/>
    </w:pPr>
    <w:rPr>
      <w:sz w:val="20"/>
      <w:szCs w:val="20"/>
    </w:rPr>
  </w:style>
  <w:style w:type="character" w:customStyle="1" w:styleId="NotedebasdepageCar">
    <w:name w:val="Note de bas de page Car"/>
    <w:aliases w:val="Schriftart: 9 pt Car,Schriftart: 10 pt Car,Schriftart: 8 pt Car,WB-Fußnotentext Car,WB-Fußnotentext Char Char Car,WB-Fußnotentext Char Car,stile 1 Car,Footnote1 Car,Footnote2 Car,Footnote3 Car,Footnote4 Car,Footnote5 Car"/>
    <w:basedOn w:val="Policepardfaut"/>
    <w:link w:val="Notedebasdepage"/>
    <w:uiPriority w:val="99"/>
    <w:semiHidden/>
    <w:rsid w:val="000474ED"/>
    <w:rPr>
      <w:sz w:val="20"/>
      <w:szCs w:val="20"/>
    </w:rPr>
  </w:style>
  <w:style w:type="character" w:styleId="Appelnotedebasdep">
    <w:name w:val="footnote reference"/>
    <w:aliases w:val="Footnote symbol,Footnote reference number,Times 10 Point,Exposant 3 Point,Ref,de nota al pie,note TESI,SUPERS,EN Footnote Reference,EN Footnote text,Footnote Reference Number,Footnote Reference_LVL6,Footnote Reference_LVL61,R"/>
    <w:basedOn w:val="Policepardfaut"/>
    <w:uiPriority w:val="99"/>
    <w:unhideWhenUsed/>
    <w:rsid w:val="000474ED"/>
    <w:rPr>
      <w:vertAlign w:val="superscript"/>
    </w:rPr>
  </w:style>
  <w:style w:type="paragraph" w:styleId="Textedebulles">
    <w:name w:val="Balloon Text"/>
    <w:basedOn w:val="Normal"/>
    <w:link w:val="TextedebullesCar"/>
    <w:uiPriority w:val="99"/>
    <w:semiHidden/>
    <w:unhideWhenUsed/>
    <w:rsid w:val="0050676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067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107024">
      <w:bodyDiv w:val="1"/>
      <w:marLeft w:val="0"/>
      <w:marRight w:val="0"/>
      <w:marTop w:val="0"/>
      <w:marBottom w:val="0"/>
      <w:divBdr>
        <w:top w:val="none" w:sz="0" w:space="0" w:color="auto"/>
        <w:left w:val="none" w:sz="0" w:space="0" w:color="auto"/>
        <w:bottom w:val="none" w:sz="0" w:space="0" w:color="auto"/>
        <w:right w:val="none" w:sz="0" w:space="0" w:color="auto"/>
      </w:divBdr>
    </w:div>
    <w:div w:id="680164934">
      <w:bodyDiv w:val="1"/>
      <w:marLeft w:val="0"/>
      <w:marRight w:val="0"/>
      <w:marTop w:val="0"/>
      <w:marBottom w:val="0"/>
      <w:divBdr>
        <w:top w:val="none" w:sz="0" w:space="0" w:color="auto"/>
        <w:left w:val="none" w:sz="0" w:space="0" w:color="auto"/>
        <w:bottom w:val="none" w:sz="0" w:space="0" w:color="auto"/>
        <w:right w:val="none" w:sz="0" w:space="0" w:color="auto"/>
      </w:divBdr>
    </w:div>
    <w:div w:id="1146429555">
      <w:bodyDiv w:val="1"/>
      <w:marLeft w:val="0"/>
      <w:marRight w:val="0"/>
      <w:marTop w:val="0"/>
      <w:marBottom w:val="0"/>
      <w:divBdr>
        <w:top w:val="none" w:sz="0" w:space="0" w:color="auto"/>
        <w:left w:val="none" w:sz="0" w:space="0" w:color="auto"/>
        <w:bottom w:val="none" w:sz="0" w:space="0" w:color="auto"/>
        <w:right w:val="none" w:sz="0" w:space="0" w:color="auto"/>
      </w:divBdr>
    </w:div>
    <w:div w:id="145532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Layout" Target="diagrams/layout4.xml"/><Relationship Id="rId3" Type="http://schemas.openxmlformats.org/officeDocument/2006/relationships/styles" Target="styles.xml"/><Relationship Id="rId21" Type="http://schemas.openxmlformats.org/officeDocument/2006/relationships/diagramLayout" Target="diagrams/layout3.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microsoft.com/office/2007/relationships/diagramDrawing" Target="diagrams/drawing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microsoft.com/office/2007/relationships/diagramDrawing" Target="diagrams/drawing3.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3C88AF-1BFC-4674-B477-3F558A74F019}" type="doc">
      <dgm:prSet loTypeId="urn:microsoft.com/office/officeart/2005/8/layout/pyramid4" loCatId="relationship" qsTypeId="urn:microsoft.com/office/officeart/2005/8/quickstyle/simple1" qsCatId="simple" csTypeId="urn:microsoft.com/office/officeart/2005/8/colors/colorful1" csCatId="colorful" phldr="1"/>
      <dgm:spPr/>
      <dgm:t>
        <a:bodyPr/>
        <a:lstStyle/>
        <a:p>
          <a:endParaRPr lang="fr-FR"/>
        </a:p>
      </dgm:t>
    </dgm:pt>
    <dgm:pt modelId="{8101C673-234A-4371-B5C7-B0789CA08F0C}">
      <dgm:prSet phldrT="[Texte]" custT="1"/>
      <dgm:spPr/>
      <dgm:t>
        <a:bodyPr/>
        <a:lstStyle/>
        <a:p>
          <a:r>
            <a:rPr lang="fr-FR" sz="1100" b="1"/>
            <a:t>Organisme de référence</a:t>
          </a:r>
        </a:p>
        <a:p>
          <a:r>
            <a:rPr lang="fr-FR" sz="1100" i="1"/>
            <a:t>Nous promouvons des professionnel-le-s  qui ...</a:t>
          </a:r>
        </a:p>
      </dgm:t>
    </dgm:pt>
    <dgm:pt modelId="{997C8BBE-9285-408B-9CA1-745F1DF8E97B}" type="parTrans" cxnId="{80594ABE-FF89-4B62-8A0A-FCAEBAB9C007}">
      <dgm:prSet/>
      <dgm:spPr/>
      <dgm:t>
        <a:bodyPr/>
        <a:lstStyle/>
        <a:p>
          <a:endParaRPr lang="fr-FR"/>
        </a:p>
      </dgm:t>
    </dgm:pt>
    <dgm:pt modelId="{523AD210-21A7-4D17-83E4-E8B40DB66F8C}" type="sibTrans" cxnId="{80594ABE-FF89-4B62-8A0A-FCAEBAB9C007}">
      <dgm:prSet/>
      <dgm:spPr/>
      <dgm:t>
        <a:bodyPr/>
        <a:lstStyle/>
        <a:p>
          <a:endParaRPr lang="fr-FR"/>
        </a:p>
      </dgm:t>
    </dgm:pt>
    <dgm:pt modelId="{A5F8C12E-5DA7-4A79-89F8-C601C27ADC27}">
      <dgm:prSet phldrT="[Texte]" custT="1"/>
      <dgm:spPr/>
      <dgm:t>
        <a:bodyPr/>
        <a:lstStyle/>
        <a:p>
          <a:r>
            <a:rPr lang="fr-FR" sz="1100" b="1"/>
            <a:t>Enseignement/</a:t>
          </a:r>
        </a:p>
        <a:p>
          <a:r>
            <a:rPr lang="fr-FR" sz="1100" b="1"/>
            <a:t>Formation</a:t>
          </a:r>
        </a:p>
        <a:p>
          <a:r>
            <a:rPr lang="fr-FR" sz="1100" i="1"/>
            <a:t>Nous formons des professionnel-le-s qui  ...</a:t>
          </a:r>
        </a:p>
        <a:p>
          <a:endParaRPr lang="fr-FR" sz="1000"/>
        </a:p>
        <a:p>
          <a:endParaRPr lang="fr-FR" sz="1000"/>
        </a:p>
      </dgm:t>
    </dgm:pt>
    <dgm:pt modelId="{5320DA10-66E8-4485-ADCA-1A92CB914BB8}" type="parTrans" cxnId="{47AAD483-3ED1-407F-9D7A-87D95E7A256E}">
      <dgm:prSet/>
      <dgm:spPr/>
      <dgm:t>
        <a:bodyPr/>
        <a:lstStyle/>
        <a:p>
          <a:endParaRPr lang="fr-FR"/>
        </a:p>
      </dgm:t>
    </dgm:pt>
    <dgm:pt modelId="{47973A1E-5894-4098-BBF3-D02B16B0ECC6}" type="sibTrans" cxnId="{47AAD483-3ED1-407F-9D7A-87D95E7A256E}">
      <dgm:prSet/>
      <dgm:spPr/>
      <dgm:t>
        <a:bodyPr/>
        <a:lstStyle/>
        <a:p>
          <a:endParaRPr lang="fr-FR"/>
        </a:p>
      </dgm:t>
    </dgm:pt>
    <dgm:pt modelId="{6E78EAB4-33C9-41FE-9B0C-7BB7853B3D69}">
      <dgm:prSet phldrT="[Texte]" custT="1"/>
      <dgm:spPr/>
      <dgm:t>
        <a:bodyPr/>
        <a:lstStyle/>
        <a:p>
          <a:r>
            <a:rPr lang="fr-FR" sz="1100"/>
            <a:t>Comment je me définis en tant que professionnel-le  de l'accueil ?</a:t>
          </a:r>
        </a:p>
      </dgm:t>
    </dgm:pt>
    <dgm:pt modelId="{EC259A25-61EB-4398-AD50-F3EE84A8A9DC}" type="parTrans" cxnId="{A6703B74-6ED8-4C29-99B4-51C5160293AA}">
      <dgm:prSet/>
      <dgm:spPr/>
      <dgm:t>
        <a:bodyPr/>
        <a:lstStyle/>
        <a:p>
          <a:endParaRPr lang="fr-FR"/>
        </a:p>
      </dgm:t>
    </dgm:pt>
    <dgm:pt modelId="{5FFAB9CB-DFBC-478E-9955-CE616EC782C7}" type="sibTrans" cxnId="{A6703B74-6ED8-4C29-99B4-51C5160293AA}">
      <dgm:prSet/>
      <dgm:spPr/>
      <dgm:t>
        <a:bodyPr/>
        <a:lstStyle/>
        <a:p>
          <a:endParaRPr lang="fr-FR"/>
        </a:p>
      </dgm:t>
    </dgm:pt>
    <dgm:pt modelId="{C4CBEC28-4DEB-4882-B433-B2A99AE8DC79}">
      <dgm:prSet phldrT="[Texte]" custT="1"/>
      <dgm:spPr/>
      <dgm:t>
        <a:bodyPr/>
        <a:lstStyle/>
        <a:p>
          <a:r>
            <a:rPr lang="fr-FR" sz="1100" b="1"/>
            <a:t>Services, milieux et opérateurs d'accueil</a:t>
          </a:r>
        </a:p>
        <a:p>
          <a:r>
            <a:rPr lang="fr-FR" sz="1100" i="1"/>
            <a:t>Nous sommes des professionnel-le-s qui ...</a:t>
          </a:r>
        </a:p>
      </dgm:t>
    </dgm:pt>
    <dgm:pt modelId="{CD0E4C19-5133-479D-89A9-F276ABF1F1B3}" type="parTrans" cxnId="{23C23FF8-0098-4245-A6F5-56B8910611C7}">
      <dgm:prSet/>
      <dgm:spPr/>
      <dgm:t>
        <a:bodyPr/>
        <a:lstStyle/>
        <a:p>
          <a:endParaRPr lang="fr-FR"/>
        </a:p>
      </dgm:t>
    </dgm:pt>
    <dgm:pt modelId="{A7EF93C5-A29B-48AC-9AEB-CB6D60ABC4A9}" type="sibTrans" cxnId="{23C23FF8-0098-4245-A6F5-56B8910611C7}">
      <dgm:prSet/>
      <dgm:spPr/>
      <dgm:t>
        <a:bodyPr/>
        <a:lstStyle/>
        <a:p>
          <a:endParaRPr lang="fr-FR"/>
        </a:p>
      </dgm:t>
    </dgm:pt>
    <dgm:pt modelId="{9DD16C64-6A3F-4841-B284-72A5DDA29462}" type="pres">
      <dgm:prSet presAssocID="{DC3C88AF-1BFC-4674-B477-3F558A74F019}" presName="compositeShape" presStyleCnt="0">
        <dgm:presLayoutVars>
          <dgm:chMax val="9"/>
          <dgm:dir/>
          <dgm:resizeHandles val="exact"/>
        </dgm:presLayoutVars>
      </dgm:prSet>
      <dgm:spPr/>
      <dgm:t>
        <a:bodyPr/>
        <a:lstStyle/>
        <a:p>
          <a:endParaRPr lang="fr-FR"/>
        </a:p>
      </dgm:t>
    </dgm:pt>
    <dgm:pt modelId="{85707DA6-C3A6-45C8-B682-6FB7CC27CA4D}" type="pres">
      <dgm:prSet presAssocID="{DC3C88AF-1BFC-4674-B477-3F558A74F019}" presName="triangle1" presStyleLbl="node1" presStyleIdx="0" presStyleCnt="4">
        <dgm:presLayoutVars>
          <dgm:bulletEnabled val="1"/>
        </dgm:presLayoutVars>
      </dgm:prSet>
      <dgm:spPr/>
      <dgm:t>
        <a:bodyPr/>
        <a:lstStyle/>
        <a:p>
          <a:endParaRPr lang="fr-FR"/>
        </a:p>
      </dgm:t>
    </dgm:pt>
    <dgm:pt modelId="{EF117C61-F6DF-419C-B99A-69BFD73A10AD}" type="pres">
      <dgm:prSet presAssocID="{DC3C88AF-1BFC-4674-B477-3F558A74F019}" presName="triangle2" presStyleLbl="node1" presStyleIdx="1" presStyleCnt="4">
        <dgm:presLayoutVars>
          <dgm:bulletEnabled val="1"/>
        </dgm:presLayoutVars>
      </dgm:prSet>
      <dgm:spPr/>
      <dgm:t>
        <a:bodyPr/>
        <a:lstStyle/>
        <a:p>
          <a:endParaRPr lang="fr-FR"/>
        </a:p>
      </dgm:t>
    </dgm:pt>
    <dgm:pt modelId="{D6305EE3-A046-43C9-A9BA-573A267FFFD0}" type="pres">
      <dgm:prSet presAssocID="{DC3C88AF-1BFC-4674-B477-3F558A74F019}" presName="triangle3" presStyleLbl="node1" presStyleIdx="2" presStyleCnt="4">
        <dgm:presLayoutVars>
          <dgm:bulletEnabled val="1"/>
        </dgm:presLayoutVars>
      </dgm:prSet>
      <dgm:spPr/>
      <dgm:t>
        <a:bodyPr/>
        <a:lstStyle/>
        <a:p>
          <a:endParaRPr lang="fr-FR"/>
        </a:p>
      </dgm:t>
    </dgm:pt>
    <dgm:pt modelId="{997949B4-128F-48D5-93D7-B3F0CB326B11}" type="pres">
      <dgm:prSet presAssocID="{DC3C88AF-1BFC-4674-B477-3F558A74F019}" presName="triangle4" presStyleLbl="node1" presStyleIdx="3" presStyleCnt="4">
        <dgm:presLayoutVars>
          <dgm:bulletEnabled val="1"/>
        </dgm:presLayoutVars>
      </dgm:prSet>
      <dgm:spPr/>
      <dgm:t>
        <a:bodyPr/>
        <a:lstStyle/>
        <a:p>
          <a:endParaRPr lang="fr-FR"/>
        </a:p>
      </dgm:t>
    </dgm:pt>
  </dgm:ptLst>
  <dgm:cxnLst>
    <dgm:cxn modelId="{0D15D8D0-45AD-460C-B22E-4A34B5843A54}" type="presOf" srcId="{DC3C88AF-1BFC-4674-B477-3F558A74F019}" destId="{9DD16C64-6A3F-4841-B284-72A5DDA29462}" srcOrd="0" destOrd="0" presId="urn:microsoft.com/office/officeart/2005/8/layout/pyramid4"/>
    <dgm:cxn modelId="{23C23FF8-0098-4245-A6F5-56B8910611C7}" srcId="{DC3C88AF-1BFC-4674-B477-3F558A74F019}" destId="{C4CBEC28-4DEB-4882-B433-B2A99AE8DC79}" srcOrd="3" destOrd="0" parTransId="{CD0E4C19-5133-479D-89A9-F276ABF1F1B3}" sibTransId="{A7EF93C5-A29B-48AC-9AEB-CB6D60ABC4A9}"/>
    <dgm:cxn modelId="{7ABBC102-78E8-4CE7-ADA6-7B1F1A12027E}" type="presOf" srcId="{A5F8C12E-5DA7-4A79-89F8-C601C27ADC27}" destId="{EF117C61-F6DF-419C-B99A-69BFD73A10AD}" srcOrd="0" destOrd="0" presId="urn:microsoft.com/office/officeart/2005/8/layout/pyramid4"/>
    <dgm:cxn modelId="{27836193-2185-4C8A-BADA-362601B939EF}" type="presOf" srcId="{C4CBEC28-4DEB-4882-B433-B2A99AE8DC79}" destId="{997949B4-128F-48D5-93D7-B3F0CB326B11}" srcOrd="0" destOrd="0" presId="urn:microsoft.com/office/officeart/2005/8/layout/pyramid4"/>
    <dgm:cxn modelId="{5C7CC17D-C366-448B-A9B1-3C0598BE65DE}" type="presOf" srcId="{6E78EAB4-33C9-41FE-9B0C-7BB7853B3D69}" destId="{D6305EE3-A046-43C9-A9BA-573A267FFFD0}" srcOrd="0" destOrd="0" presId="urn:microsoft.com/office/officeart/2005/8/layout/pyramid4"/>
    <dgm:cxn modelId="{47AAD483-3ED1-407F-9D7A-87D95E7A256E}" srcId="{DC3C88AF-1BFC-4674-B477-3F558A74F019}" destId="{A5F8C12E-5DA7-4A79-89F8-C601C27ADC27}" srcOrd="1" destOrd="0" parTransId="{5320DA10-66E8-4485-ADCA-1A92CB914BB8}" sibTransId="{47973A1E-5894-4098-BBF3-D02B16B0ECC6}"/>
    <dgm:cxn modelId="{80594ABE-FF89-4B62-8A0A-FCAEBAB9C007}" srcId="{DC3C88AF-1BFC-4674-B477-3F558A74F019}" destId="{8101C673-234A-4371-B5C7-B0789CA08F0C}" srcOrd="0" destOrd="0" parTransId="{997C8BBE-9285-408B-9CA1-745F1DF8E97B}" sibTransId="{523AD210-21A7-4D17-83E4-E8B40DB66F8C}"/>
    <dgm:cxn modelId="{A6703B74-6ED8-4C29-99B4-51C5160293AA}" srcId="{DC3C88AF-1BFC-4674-B477-3F558A74F019}" destId="{6E78EAB4-33C9-41FE-9B0C-7BB7853B3D69}" srcOrd="2" destOrd="0" parTransId="{EC259A25-61EB-4398-AD50-F3EE84A8A9DC}" sibTransId="{5FFAB9CB-DFBC-478E-9955-CE616EC782C7}"/>
    <dgm:cxn modelId="{275EE685-9AED-40D8-98FC-7D98FE937140}" type="presOf" srcId="{8101C673-234A-4371-B5C7-B0789CA08F0C}" destId="{85707DA6-C3A6-45C8-B682-6FB7CC27CA4D}" srcOrd="0" destOrd="0" presId="urn:microsoft.com/office/officeart/2005/8/layout/pyramid4"/>
    <dgm:cxn modelId="{CE6A5575-BBE0-4912-A8E4-839AA9D471AA}" type="presParOf" srcId="{9DD16C64-6A3F-4841-B284-72A5DDA29462}" destId="{85707DA6-C3A6-45C8-B682-6FB7CC27CA4D}" srcOrd="0" destOrd="0" presId="urn:microsoft.com/office/officeart/2005/8/layout/pyramid4"/>
    <dgm:cxn modelId="{B32D394C-C3CC-4AE7-8058-C3A5E0E32177}" type="presParOf" srcId="{9DD16C64-6A3F-4841-B284-72A5DDA29462}" destId="{EF117C61-F6DF-419C-B99A-69BFD73A10AD}" srcOrd="1" destOrd="0" presId="urn:microsoft.com/office/officeart/2005/8/layout/pyramid4"/>
    <dgm:cxn modelId="{3F4FA367-A946-453A-8266-106D25A9B90B}" type="presParOf" srcId="{9DD16C64-6A3F-4841-B284-72A5DDA29462}" destId="{D6305EE3-A046-43C9-A9BA-573A267FFFD0}" srcOrd="2" destOrd="0" presId="urn:microsoft.com/office/officeart/2005/8/layout/pyramid4"/>
    <dgm:cxn modelId="{EC04FA7B-92B0-4C25-9B81-2E28066971D3}" type="presParOf" srcId="{9DD16C64-6A3F-4841-B284-72A5DDA29462}" destId="{997949B4-128F-48D5-93D7-B3F0CB326B11}" srcOrd="3" destOrd="0" presId="urn:microsoft.com/office/officeart/2005/8/layout/pyramid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F83C187-3455-4AE7-87A2-2D219FBC9C28}" type="doc">
      <dgm:prSet loTypeId="urn:microsoft.com/office/officeart/2005/8/layout/process3" loCatId="process" qsTypeId="urn:microsoft.com/office/officeart/2005/8/quickstyle/simple1" qsCatId="simple" csTypeId="urn:microsoft.com/office/officeart/2005/8/colors/colorful1" csCatId="colorful" phldr="1"/>
      <dgm:spPr/>
      <dgm:t>
        <a:bodyPr/>
        <a:lstStyle/>
        <a:p>
          <a:endParaRPr lang="fr-FR"/>
        </a:p>
      </dgm:t>
    </dgm:pt>
    <dgm:pt modelId="{913CEA57-392D-4B3F-A030-8FA9F01FCDA1}">
      <dgm:prSet phldrT="[Texte]" custT="1"/>
      <dgm:spPr/>
      <dgm:t>
        <a:bodyPr/>
        <a:lstStyle/>
        <a:p>
          <a:r>
            <a:rPr lang="fr-FR" sz="1600"/>
            <a:t>Mobilité 1</a:t>
          </a:r>
        </a:p>
      </dgm:t>
    </dgm:pt>
    <dgm:pt modelId="{A29817FC-427D-40C5-ACA1-A110FF341F80}" type="parTrans" cxnId="{79147CBB-3D1E-47D6-B5FA-D9BF0928C5C1}">
      <dgm:prSet/>
      <dgm:spPr/>
      <dgm:t>
        <a:bodyPr/>
        <a:lstStyle/>
        <a:p>
          <a:endParaRPr lang="fr-FR"/>
        </a:p>
      </dgm:t>
    </dgm:pt>
    <dgm:pt modelId="{B49A9525-6BAD-4347-B360-7729222A882F}" type="sibTrans" cxnId="{79147CBB-3D1E-47D6-B5FA-D9BF0928C5C1}">
      <dgm:prSet/>
      <dgm:spPr/>
      <dgm:t>
        <a:bodyPr/>
        <a:lstStyle/>
        <a:p>
          <a:endParaRPr lang="fr-FR"/>
        </a:p>
      </dgm:t>
    </dgm:pt>
    <dgm:pt modelId="{05C26D7F-5921-49D3-B7CA-83650D4E5F63}">
      <dgm:prSet phldrT="[Texte]" custT="1"/>
      <dgm:spPr/>
      <dgm:t>
        <a:bodyPr/>
        <a:lstStyle/>
        <a:p>
          <a:r>
            <a:rPr lang="fr-FR" sz="1600"/>
            <a:t>Belgique</a:t>
          </a:r>
        </a:p>
      </dgm:t>
    </dgm:pt>
    <dgm:pt modelId="{4D52C880-AA9E-4633-86B9-E128F01D4221}" type="parTrans" cxnId="{93F7389B-A579-4317-85C0-BDC84AF3AAC5}">
      <dgm:prSet/>
      <dgm:spPr/>
      <dgm:t>
        <a:bodyPr/>
        <a:lstStyle/>
        <a:p>
          <a:endParaRPr lang="fr-FR"/>
        </a:p>
      </dgm:t>
    </dgm:pt>
    <dgm:pt modelId="{BF30C48F-F48D-4FCA-BA0A-85C40F80AF5A}" type="sibTrans" cxnId="{93F7389B-A579-4317-85C0-BDC84AF3AAC5}">
      <dgm:prSet/>
      <dgm:spPr/>
      <dgm:t>
        <a:bodyPr/>
        <a:lstStyle/>
        <a:p>
          <a:endParaRPr lang="fr-FR"/>
        </a:p>
      </dgm:t>
    </dgm:pt>
    <dgm:pt modelId="{D0CBCE9C-D5D6-43AA-8AA4-D882E32B679E}">
      <dgm:prSet phldrT="[Texte]" custT="1"/>
      <dgm:spPr/>
      <dgm:t>
        <a:bodyPr/>
        <a:lstStyle/>
        <a:p>
          <a:r>
            <a:rPr lang="fr-FR" sz="1600"/>
            <a:t>Mobilité 2</a:t>
          </a:r>
        </a:p>
      </dgm:t>
    </dgm:pt>
    <dgm:pt modelId="{B503F636-1A77-4090-8D6D-BE97E5595CD9}" type="parTrans" cxnId="{D6161E61-4FD0-45A7-8F29-2279C339B893}">
      <dgm:prSet/>
      <dgm:spPr/>
      <dgm:t>
        <a:bodyPr/>
        <a:lstStyle/>
        <a:p>
          <a:endParaRPr lang="fr-FR"/>
        </a:p>
      </dgm:t>
    </dgm:pt>
    <dgm:pt modelId="{1392FD75-E42F-4514-9DDF-82DE0DAA689F}" type="sibTrans" cxnId="{D6161E61-4FD0-45A7-8F29-2279C339B893}">
      <dgm:prSet/>
      <dgm:spPr/>
      <dgm:t>
        <a:bodyPr/>
        <a:lstStyle/>
        <a:p>
          <a:endParaRPr lang="fr-FR"/>
        </a:p>
      </dgm:t>
    </dgm:pt>
    <dgm:pt modelId="{3D738A4C-3555-44DF-B531-7CCD67F36F23}">
      <dgm:prSet phldrT="[Texte]" custT="1"/>
      <dgm:spPr/>
      <dgm:t>
        <a:bodyPr/>
        <a:lstStyle/>
        <a:p>
          <a:r>
            <a:rPr lang="fr-FR" sz="1600"/>
            <a:t>France</a:t>
          </a:r>
        </a:p>
      </dgm:t>
    </dgm:pt>
    <dgm:pt modelId="{33892339-092F-41BD-848C-A0FBB608C991}" type="parTrans" cxnId="{43D67F7C-187E-4DBA-810B-3848E3B626CF}">
      <dgm:prSet/>
      <dgm:spPr/>
      <dgm:t>
        <a:bodyPr/>
        <a:lstStyle/>
        <a:p>
          <a:endParaRPr lang="fr-FR"/>
        </a:p>
      </dgm:t>
    </dgm:pt>
    <dgm:pt modelId="{B4395623-4ACA-44E9-9A43-1C067438096C}" type="sibTrans" cxnId="{43D67F7C-187E-4DBA-810B-3848E3B626CF}">
      <dgm:prSet/>
      <dgm:spPr/>
      <dgm:t>
        <a:bodyPr/>
        <a:lstStyle/>
        <a:p>
          <a:endParaRPr lang="fr-FR"/>
        </a:p>
      </dgm:t>
    </dgm:pt>
    <dgm:pt modelId="{FF6CE4AA-2C79-4D20-885F-D47006B46C2C}">
      <dgm:prSet phldrT="[Texte]" custT="1"/>
      <dgm:spPr/>
      <dgm:t>
        <a:bodyPr/>
        <a:lstStyle/>
        <a:p>
          <a:r>
            <a:rPr lang="fr-FR" sz="1600"/>
            <a:t>Mobilité 3</a:t>
          </a:r>
        </a:p>
      </dgm:t>
    </dgm:pt>
    <dgm:pt modelId="{7FA5D998-16A5-4A3F-8F69-ED6BFAF46458}" type="parTrans" cxnId="{52831354-2CD7-459B-94E1-C57931A74FA0}">
      <dgm:prSet/>
      <dgm:spPr/>
      <dgm:t>
        <a:bodyPr/>
        <a:lstStyle/>
        <a:p>
          <a:endParaRPr lang="fr-FR"/>
        </a:p>
      </dgm:t>
    </dgm:pt>
    <dgm:pt modelId="{2B5790AB-010B-4763-BDDC-C356982CB6FC}" type="sibTrans" cxnId="{52831354-2CD7-459B-94E1-C57931A74FA0}">
      <dgm:prSet/>
      <dgm:spPr/>
      <dgm:t>
        <a:bodyPr/>
        <a:lstStyle/>
        <a:p>
          <a:endParaRPr lang="fr-FR"/>
        </a:p>
      </dgm:t>
    </dgm:pt>
    <dgm:pt modelId="{FA64E8A6-3A1B-4E82-934C-C58A98279BEB}">
      <dgm:prSet phldrT="[Texte]" custT="1"/>
      <dgm:spPr/>
      <dgm:t>
        <a:bodyPr/>
        <a:lstStyle/>
        <a:p>
          <a:r>
            <a:rPr lang="fr-FR" sz="1600"/>
            <a:t>Italie</a:t>
          </a:r>
        </a:p>
      </dgm:t>
    </dgm:pt>
    <dgm:pt modelId="{3C608A6A-69FF-4453-BEA8-D09E3A0750CB}" type="parTrans" cxnId="{608C2DD2-4CA7-4FF8-B309-13B257D82966}">
      <dgm:prSet/>
      <dgm:spPr/>
      <dgm:t>
        <a:bodyPr/>
        <a:lstStyle/>
        <a:p>
          <a:endParaRPr lang="fr-FR"/>
        </a:p>
      </dgm:t>
    </dgm:pt>
    <dgm:pt modelId="{BE472E70-B2A4-424F-8DBE-29BC58FA464A}" type="sibTrans" cxnId="{608C2DD2-4CA7-4FF8-B309-13B257D82966}">
      <dgm:prSet/>
      <dgm:spPr/>
      <dgm:t>
        <a:bodyPr/>
        <a:lstStyle/>
        <a:p>
          <a:endParaRPr lang="fr-FR"/>
        </a:p>
      </dgm:t>
    </dgm:pt>
    <dgm:pt modelId="{2B378A54-FE9C-4C9F-83E4-91828AF1A015}">
      <dgm:prSet custT="1"/>
      <dgm:spPr/>
      <dgm:t>
        <a:bodyPr/>
        <a:lstStyle/>
        <a:p>
          <a:r>
            <a:rPr lang="fr-FR" sz="1600"/>
            <a:t>Mobilité 4</a:t>
          </a:r>
        </a:p>
      </dgm:t>
    </dgm:pt>
    <dgm:pt modelId="{CB0A6444-DDA5-40B1-A65A-7612C1995DE1}" type="parTrans" cxnId="{F73CC172-410D-47BF-B84F-F7E0758CB67F}">
      <dgm:prSet/>
      <dgm:spPr/>
      <dgm:t>
        <a:bodyPr/>
        <a:lstStyle/>
        <a:p>
          <a:endParaRPr lang="fr-FR"/>
        </a:p>
      </dgm:t>
    </dgm:pt>
    <dgm:pt modelId="{4045D9F9-E60E-4F26-907C-C58D8C96CA52}" type="sibTrans" cxnId="{F73CC172-410D-47BF-B84F-F7E0758CB67F}">
      <dgm:prSet/>
      <dgm:spPr/>
      <dgm:t>
        <a:bodyPr/>
        <a:lstStyle/>
        <a:p>
          <a:endParaRPr lang="fr-FR"/>
        </a:p>
      </dgm:t>
    </dgm:pt>
    <dgm:pt modelId="{3C6301E7-63A4-412B-88AA-695B38D4A7DB}">
      <dgm:prSet custT="1"/>
      <dgm:spPr/>
      <dgm:t>
        <a:bodyPr/>
        <a:lstStyle/>
        <a:p>
          <a:r>
            <a:rPr lang="fr-FR" sz="1600"/>
            <a:t>Suisse</a:t>
          </a:r>
        </a:p>
      </dgm:t>
    </dgm:pt>
    <dgm:pt modelId="{C587EAF8-5F08-4B56-B902-6C6813C98BB3}" type="parTrans" cxnId="{48D2E71E-8F8D-4D81-AE98-076293708113}">
      <dgm:prSet/>
      <dgm:spPr/>
      <dgm:t>
        <a:bodyPr/>
        <a:lstStyle/>
        <a:p>
          <a:endParaRPr lang="fr-FR"/>
        </a:p>
      </dgm:t>
    </dgm:pt>
    <dgm:pt modelId="{157D79CF-196E-43BA-A708-19B211DABA3A}" type="sibTrans" cxnId="{48D2E71E-8F8D-4D81-AE98-076293708113}">
      <dgm:prSet/>
      <dgm:spPr/>
      <dgm:t>
        <a:bodyPr/>
        <a:lstStyle/>
        <a:p>
          <a:endParaRPr lang="fr-FR"/>
        </a:p>
      </dgm:t>
    </dgm:pt>
    <dgm:pt modelId="{19208D90-420D-4FA5-868C-16E0A5D51335}" type="pres">
      <dgm:prSet presAssocID="{BF83C187-3455-4AE7-87A2-2D219FBC9C28}" presName="linearFlow" presStyleCnt="0">
        <dgm:presLayoutVars>
          <dgm:dir/>
          <dgm:animLvl val="lvl"/>
          <dgm:resizeHandles val="exact"/>
        </dgm:presLayoutVars>
      </dgm:prSet>
      <dgm:spPr/>
      <dgm:t>
        <a:bodyPr/>
        <a:lstStyle/>
        <a:p>
          <a:endParaRPr lang="fr-FR"/>
        </a:p>
      </dgm:t>
    </dgm:pt>
    <dgm:pt modelId="{674D41F4-AAB9-415D-A106-C3610499F7AF}" type="pres">
      <dgm:prSet presAssocID="{913CEA57-392D-4B3F-A030-8FA9F01FCDA1}" presName="composite" presStyleCnt="0"/>
      <dgm:spPr/>
    </dgm:pt>
    <dgm:pt modelId="{D4415EAC-04B2-488D-89A3-73830C1F1419}" type="pres">
      <dgm:prSet presAssocID="{913CEA57-392D-4B3F-A030-8FA9F01FCDA1}" presName="parTx" presStyleLbl="node1" presStyleIdx="0" presStyleCnt="4">
        <dgm:presLayoutVars>
          <dgm:chMax val="0"/>
          <dgm:chPref val="0"/>
          <dgm:bulletEnabled val="1"/>
        </dgm:presLayoutVars>
      </dgm:prSet>
      <dgm:spPr/>
      <dgm:t>
        <a:bodyPr/>
        <a:lstStyle/>
        <a:p>
          <a:endParaRPr lang="fr-FR"/>
        </a:p>
      </dgm:t>
    </dgm:pt>
    <dgm:pt modelId="{BED30E1C-C9BA-4ADD-A713-A915EDEB1DC4}" type="pres">
      <dgm:prSet presAssocID="{913CEA57-392D-4B3F-A030-8FA9F01FCDA1}" presName="parSh" presStyleLbl="node1" presStyleIdx="0" presStyleCnt="4"/>
      <dgm:spPr/>
      <dgm:t>
        <a:bodyPr/>
        <a:lstStyle/>
        <a:p>
          <a:endParaRPr lang="fr-FR"/>
        </a:p>
      </dgm:t>
    </dgm:pt>
    <dgm:pt modelId="{462B03D4-28FA-47F3-880F-595228AD7213}" type="pres">
      <dgm:prSet presAssocID="{913CEA57-392D-4B3F-A030-8FA9F01FCDA1}" presName="desTx" presStyleLbl="fgAcc1" presStyleIdx="0" presStyleCnt="4">
        <dgm:presLayoutVars>
          <dgm:bulletEnabled val="1"/>
        </dgm:presLayoutVars>
      </dgm:prSet>
      <dgm:spPr/>
      <dgm:t>
        <a:bodyPr/>
        <a:lstStyle/>
        <a:p>
          <a:endParaRPr lang="fr-FR"/>
        </a:p>
      </dgm:t>
    </dgm:pt>
    <dgm:pt modelId="{EF01278E-41E8-4F7A-BA00-1E8CF2854BB5}" type="pres">
      <dgm:prSet presAssocID="{B49A9525-6BAD-4347-B360-7729222A882F}" presName="sibTrans" presStyleLbl="sibTrans2D1" presStyleIdx="0" presStyleCnt="3"/>
      <dgm:spPr/>
      <dgm:t>
        <a:bodyPr/>
        <a:lstStyle/>
        <a:p>
          <a:endParaRPr lang="fr-FR"/>
        </a:p>
      </dgm:t>
    </dgm:pt>
    <dgm:pt modelId="{916512C9-21DD-4F57-A111-9F4B045710C8}" type="pres">
      <dgm:prSet presAssocID="{B49A9525-6BAD-4347-B360-7729222A882F}" presName="connTx" presStyleLbl="sibTrans2D1" presStyleIdx="0" presStyleCnt="3"/>
      <dgm:spPr/>
      <dgm:t>
        <a:bodyPr/>
        <a:lstStyle/>
        <a:p>
          <a:endParaRPr lang="fr-FR"/>
        </a:p>
      </dgm:t>
    </dgm:pt>
    <dgm:pt modelId="{D8F2A812-881B-42B5-846E-992A5B7AE0DF}" type="pres">
      <dgm:prSet presAssocID="{D0CBCE9C-D5D6-43AA-8AA4-D882E32B679E}" presName="composite" presStyleCnt="0"/>
      <dgm:spPr/>
    </dgm:pt>
    <dgm:pt modelId="{17320561-3EC5-4739-928B-84FC59AA26C7}" type="pres">
      <dgm:prSet presAssocID="{D0CBCE9C-D5D6-43AA-8AA4-D882E32B679E}" presName="parTx" presStyleLbl="node1" presStyleIdx="0" presStyleCnt="4">
        <dgm:presLayoutVars>
          <dgm:chMax val="0"/>
          <dgm:chPref val="0"/>
          <dgm:bulletEnabled val="1"/>
        </dgm:presLayoutVars>
      </dgm:prSet>
      <dgm:spPr/>
      <dgm:t>
        <a:bodyPr/>
        <a:lstStyle/>
        <a:p>
          <a:endParaRPr lang="fr-FR"/>
        </a:p>
      </dgm:t>
    </dgm:pt>
    <dgm:pt modelId="{30C60298-31E6-408C-9F9F-63D454B02D77}" type="pres">
      <dgm:prSet presAssocID="{D0CBCE9C-D5D6-43AA-8AA4-D882E32B679E}" presName="parSh" presStyleLbl="node1" presStyleIdx="1" presStyleCnt="4"/>
      <dgm:spPr/>
      <dgm:t>
        <a:bodyPr/>
        <a:lstStyle/>
        <a:p>
          <a:endParaRPr lang="fr-FR"/>
        </a:p>
      </dgm:t>
    </dgm:pt>
    <dgm:pt modelId="{D8B36B6A-984B-4A6E-912B-27A2AEBA9CFF}" type="pres">
      <dgm:prSet presAssocID="{D0CBCE9C-D5D6-43AA-8AA4-D882E32B679E}" presName="desTx" presStyleLbl="fgAcc1" presStyleIdx="1" presStyleCnt="4">
        <dgm:presLayoutVars>
          <dgm:bulletEnabled val="1"/>
        </dgm:presLayoutVars>
      </dgm:prSet>
      <dgm:spPr/>
      <dgm:t>
        <a:bodyPr/>
        <a:lstStyle/>
        <a:p>
          <a:endParaRPr lang="fr-FR"/>
        </a:p>
      </dgm:t>
    </dgm:pt>
    <dgm:pt modelId="{314D8FFA-5C9D-41C9-B36F-5CF1B59A89F6}" type="pres">
      <dgm:prSet presAssocID="{1392FD75-E42F-4514-9DDF-82DE0DAA689F}" presName="sibTrans" presStyleLbl="sibTrans2D1" presStyleIdx="1" presStyleCnt="3"/>
      <dgm:spPr/>
      <dgm:t>
        <a:bodyPr/>
        <a:lstStyle/>
        <a:p>
          <a:endParaRPr lang="fr-FR"/>
        </a:p>
      </dgm:t>
    </dgm:pt>
    <dgm:pt modelId="{BBE043B2-7907-4329-9F82-91CF5790E8C0}" type="pres">
      <dgm:prSet presAssocID="{1392FD75-E42F-4514-9DDF-82DE0DAA689F}" presName="connTx" presStyleLbl="sibTrans2D1" presStyleIdx="1" presStyleCnt="3"/>
      <dgm:spPr/>
      <dgm:t>
        <a:bodyPr/>
        <a:lstStyle/>
        <a:p>
          <a:endParaRPr lang="fr-FR"/>
        </a:p>
      </dgm:t>
    </dgm:pt>
    <dgm:pt modelId="{70142E8E-CD20-4C76-8BA8-B0281647058C}" type="pres">
      <dgm:prSet presAssocID="{FF6CE4AA-2C79-4D20-885F-D47006B46C2C}" presName="composite" presStyleCnt="0"/>
      <dgm:spPr/>
    </dgm:pt>
    <dgm:pt modelId="{8F35B084-0E63-4F14-A8E5-B34AB0CE0D36}" type="pres">
      <dgm:prSet presAssocID="{FF6CE4AA-2C79-4D20-885F-D47006B46C2C}" presName="parTx" presStyleLbl="node1" presStyleIdx="1" presStyleCnt="4">
        <dgm:presLayoutVars>
          <dgm:chMax val="0"/>
          <dgm:chPref val="0"/>
          <dgm:bulletEnabled val="1"/>
        </dgm:presLayoutVars>
      </dgm:prSet>
      <dgm:spPr/>
      <dgm:t>
        <a:bodyPr/>
        <a:lstStyle/>
        <a:p>
          <a:endParaRPr lang="fr-FR"/>
        </a:p>
      </dgm:t>
    </dgm:pt>
    <dgm:pt modelId="{8927EB07-66B6-4864-8682-D277BD8578D0}" type="pres">
      <dgm:prSet presAssocID="{FF6CE4AA-2C79-4D20-885F-D47006B46C2C}" presName="parSh" presStyleLbl="node1" presStyleIdx="2" presStyleCnt="4"/>
      <dgm:spPr/>
      <dgm:t>
        <a:bodyPr/>
        <a:lstStyle/>
        <a:p>
          <a:endParaRPr lang="fr-FR"/>
        </a:p>
      </dgm:t>
    </dgm:pt>
    <dgm:pt modelId="{92A0A3AE-F9F0-46D6-98E8-F4F3C09394F8}" type="pres">
      <dgm:prSet presAssocID="{FF6CE4AA-2C79-4D20-885F-D47006B46C2C}" presName="desTx" presStyleLbl="fgAcc1" presStyleIdx="2" presStyleCnt="4">
        <dgm:presLayoutVars>
          <dgm:bulletEnabled val="1"/>
        </dgm:presLayoutVars>
      </dgm:prSet>
      <dgm:spPr/>
      <dgm:t>
        <a:bodyPr/>
        <a:lstStyle/>
        <a:p>
          <a:endParaRPr lang="fr-FR"/>
        </a:p>
      </dgm:t>
    </dgm:pt>
    <dgm:pt modelId="{89FF3DBF-C844-492C-B316-43AF4E71B024}" type="pres">
      <dgm:prSet presAssocID="{2B5790AB-010B-4763-BDDC-C356982CB6FC}" presName="sibTrans" presStyleLbl="sibTrans2D1" presStyleIdx="2" presStyleCnt="3"/>
      <dgm:spPr/>
      <dgm:t>
        <a:bodyPr/>
        <a:lstStyle/>
        <a:p>
          <a:endParaRPr lang="fr-FR"/>
        </a:p>
      </dgm:t>
    </dgm:pt>
    <dgm:pt modelId="{59DA3CC7-5AD6-4D08-B0C4-6DD88CF6FECC}" type="pres">
      <dgm:prSet presAssocID="{2B5790AB-010B-4763-BDDC-C356982CB6FC}" presName="connTx" presStyleLbl="sibTrans2D1" presStyleIdx="2" presStyleCnt="3"/>
      <dgm:spPr/>
      <dgm:t>
        <a:bodyPr/>
        <a:lstStyle/>
        <a:p>
          <a:endParaRPr lang="fr-FR"/>
        </a:p>
      </dgm:t>
    </dgm:pt>
    <dgm:pt modelId="{39B397E4-316A-44AD-80E2-36A2EB496466}" type="pres">
      <dgm:prSet presAssocID="{2B378A54-FE9C-4C9F-83E4-91828AF1A015}" presName="composite" presStyleCnt="0"/>
      <dgm:spPr/>
    </dgm:pt>
    <dgm:pt modelId="{C5AF3DCE-12CF-44E1-BC3A-06E747CEDB6C}" type="pres">
      <dgm:prSet presAssocID="{2B378A54-FE9C-4C9F-83E4-91828AF1A015}" presName="parTx" presStyleLbl="node1" presStyleIdx="2" presStyleCnt="4">
        <dgm:presLayoutVars>
          <dgm:chMax val="0"/>
          <dgm:chPref val="0"/>
          <dgm:bulletEnabled val="1"/>
        </dgm:presLayoutVars>
      </dgm:prSet>
      <dgm:spPr/>
      <dgm:t>
        <a:bodyPr/>
        <a:lstStyle/>
        <a:p>
          <a:endParaRPr lang="fr-FR"/>
        </a:p>
      </dgm:t>
    </dgm:pt>
    <dgm:pt modelId="{7FE56DB5-A3F4-41BD-86AD-60EDE771CF68}" type="pres">
      <dgm:prSet presAssocID="{2B378A54-FE9C-4C9F-83E4-91828AF1A015}" presName="parSh" presStyleLbl="node1" presStyleIdx="3" presStyleCnt="4"/>
      <dgm:spPr/>
      <dgm:t>
        <a:bodyPr/>
        <a:lstStyle/>
        <a:p>
          <a:endParaRPr lang="fr-FR"/>
        </a:p>
      </dgm:t>
    </dgm:pt>
    <dgm:pt modelId="{7A31EA17-5D77-4340-BE28-0E557FD596DC}" type="pres">
      <dgm:prSet presAssocID="{2B378A54-FE9C-4C9F-83E4-91828AF1A015}" presName="desTx" presStyleLbl="fgAcc1" presStyleIdx="3" presStyleCnt="4">
        <dgm:presLayoutVars>
          <dgm:bulletEnabled val="1"/>
        </dgm:presLayoutVars>
      </dgm:prSet>
      <dgm:spPr/>
      <dgm:t>
        <a:bodyPr/>
        <a:lstStyle/>
        <a:p>
          <a:endParaRPr lang="fr-FR"/>
        </a:p>
      </dgm:t>
    </dgm:pt>
  </dgm:ptLst>
  <dgm:cxnLst>
    <dgm:cxn modelId="{48D2E71E-8F8D-4D81-AE98-076293708113}" srcId="{2B378A54-FE9C-4C9F-83E4-91828AF1A015}" destId="{3C6301E7-63A4-412B-88AA-695B38D4A7DB}" srcOrd="0" destOrd="0" parTransId="{C587EAF8-5F08-4B56-B902-6C6813C98BB3}" sibTransId="{157D79CF-196E-43BA-A708-19B211DABA3A}"/>
    <dgm:cxn modelId="{D5C4B8EE-F1C0-48EE-9EE1-5B61AF8D1A89}" type="presOf" srcId="{1392FD75-E42F-4514-9DDF-82DE0DAA689F}" destId="{BBE043B2-7907-4329-9F82-91CF5790E8C0}" srcOrd="1" destOrd="0" presId="urn:microsoft.com/office/officeart/2005/8/layout/process3"/>
    <dgm:cxn modelId="{7FBC4A75-A91C-4432-AB19-EB7A3B8E205A}" type="presOf" srcId="{3C6301E7-63A4-412B-88AA-695B38D4A7DB}" destId="{7A31EA17-5D77-4340-BE28-0E557FD596DC}" srcOrd="0" destOrd="0" presId="urn:microsoft.com/office/officeart/2005/8/layout/process3"/>
    <dgm:cxn modelId="{CEA305D2-DDE4-41D5-A7AA-28CA2B59AE07}" type="presOf" srcId="{FF6CE4AA-2C79-4D20-885F-D47006B46C2C}" destId="{8927EB07-66B6-4864-8682-D277BD8578D0}" srcOrd="1" destOrd="0" presId="urn:microsoft.com/office/officeart/2005/8/layout/process3"/>
    <dgm:cxn modelId="{52831354-2CD7-459B-94E1-C57931A74FA0}" srcId="{BF83C187-3455-4AE7-87A2-2D219FBC9C28}" destId="{FF6CE4AA-2C79-4D20-885F-D47006B46C2C}" srcOrd="2" destOrd="0" parTransId="{7FA5D998-16A5-4A3F-8F69-ED6BFAF46458}" sibTransId="{2B5790AB-010B-4763-BDDC-C356982CB6FC}"/>
    <dgm:cxn modelId="{930C5053-CBC4-40C3-AD79-1B2EAA192C14}" type="presOf" srcId="{B49A9525-6BAD-4347-B360-7729222A882F}" destId="{EF01278E-41E8-4F7A-BA00-1E8CF2854BB5}" srcOrd="0" destOrd="0" presId="urn:microsoft.com/office/officeart/2005/8/layout/process3"/>
    <dgm:cxn modelId="{794D23D1-FDD4-4704-9D17-84B706812492}" type="presOf" srcId="{913CEA57-392D-4B3F-A030-8FA9F01FCDA1}" destId="{BED30E1C-C9BA-4ADD-A713-A915EDEB1DC4}" srcOrd="1" destOrd="0" presId="urn:microsoft.com/office/officeart/2005/8/layout/process3"/>
    <dgm:cxn modelId="{8E5AE3D3-75E2-46A7-A610-4F48168EA453}" type="presOf" srcId="{2B5790AB-010B-4763-BDDC-C356982CB6FC}" destId="{89FF3DBF-C844-492C-B316-43AF4E71B024}" srcOrd="0" destOrd="0" presId="urn:microsoft.com/office/officeart/2005/8/layout/process3"/>
    <dgm:cxn modelId="{D6161E61-4FD0-45A7-8F29-2279C339B893}" srcId="{BF83C187-3455-4AE7-87A2-2D219FBC9C28}" destId="{D0CBCE9C-D5D6-43AA-8AA4-D882E32B679E}" srcOrd="1" destOrd="0" parTransId="{B503F636-1A77-4090-8D6D-BE97E5595CD9}" sibTransId="{1392FD75-E42F-4514-9DDF-82DE0DAA689F}"/>
    <dgm:cxn modelId="{E176A7AA-A280-4FD9-9DEB-C1920837EE11}" type="presOf" srcId="{BF83C187-3455-4AE7-87A2-2D219FBC9C28}" destId="{19208D90-420D-4FA5-868C-16E0A5D51335}" srcOrd="0" destOrd="0" presId="urn:microsoft.com/office/officeart/2005/8/layout/process3"/>
    <dgm:cxn modelId="{F9CFD31F-29C8-4FC5-BA69-5F3425EF947A}" type="presOf" srcId="{FA64E8A6-3A1B-4E82-934C-C58A98279BEB}" destId="{92A0A3AE-F9F0-46D6-98E8-F4F3C09394F8}" srcOrd="0" destOrd="0" presId="urn:microsoft.com/office/officeart/2005/8/layout/process3"/>
    <dgm:cxn modelId="{79147CBB-3D1E-47D6-B5FA-D9BF0928C5C1}" srcId="{BF83C187-3455-4AE7-87A2-2D219FBC9C28}" destId="{913CEA57-392D-4B3F-A030-8FA9F01FCDA1}" srcOrd="0" destOrd="0" parTransId="{A29817FC-427D-40C5-ACA1-A110FF341F80}" sibTransId="{B49A9525-6BAD-4347-B360-7729222A882F}"/>
    <dgm:cxn modelId="{9EDF3467-51D7-4D4A-85FE-6B1F31617F00}" type="presOf" srcId="{2B5790AB-010B-4763-BDDC-C356982CB6FC}" destId="{59DA3CC7-5AD6-4D08-B0C4-6DD88CF6FECC}" srcOrd="1" destOrd="0" presId="urn:microsoft.com/office/officeart/2005/8/layout/process3"/>
    <dgm:cxn modelId="{43D67F7C-187E-4DBA-810B-3848E3B626CF}" srcId="{D0CBCE9C-D5D6-43AA-8AA4-D882E32B679E}" destId="{3D738A4C-3555-44DF-B531-7CCD67F36F23}" srcOrd="0" destOrd="0" parTransId="{33892339-092F-41BD-848C-A0FBB608C991}" sibTransId="{B4395623-4ACA-44E9-9A43-1C067438096C}"/>
    <dgm:cxn modelId="{B49C3C6C-FD85-4595-B961-FE75317E0F64}" type="presOf" srcId="{3D738A4C-3555-44DF-B531-7CCD67F36F23}" destId="{D8B36B6A-984B-4A6E-912B-27A2AEBA9CFF}" srcOrd="0" destOrd="0" presId="urn:microsoft.com/office/officeart/2005/8/layout/process3"/>
    <dgm:cxn modelId="{7CE4306C-A8EF-4A3D-9994-6FA0941DCDEB}" type="presOf" srcId="{913CEA57-392D-4B3F-A030-8FA9F01FCDA1}" destId="{D4415EAC-04B2-488D-89A3-73830C1F1419}" srcOrd="0" destOrd="0" presId="urn:microsoft.com/office/officeart/2005/8/layout/process3"/>
    <dgm:cxn modelId="{608C2DD2-4CA7-4FF8-B309-13B257D82966}" srcId="{FF6CE4AA-2C79-4D20-885F-D47006B46C2C}" destId="{FA64E8A6-3A1B-4E82-934C-C58A98279BEB}" srcOrd="0" destOrd="0" parTransId="{3C608A6A-69FF-4453-BEA8-D09E3A0750CB}" sibTransId="{BE472E70-B2A4-424F-8DBE-29BC58FA464A}"/>
    <dgm:cxn modelId="{93F7389B-A579-4317-85C0-BDC84AF3AAC5}" srcId="{913CEA57-392D-4B3F-A030-8FA9F01FCDA1}" destId="{05C26D7F-5921-49D3-B7CA-83650D4E5F63}" srcOrd="0" destOrd="0" parTransId="{4D52C880-AA9E-4633-86B9-E128F01D4221}" sibTransId="{BF30C48F-F48D-4FCA-BA0A-85C40F80AF5A}"/>
    <dgm:cxn modelId="{E2464869-EFF9-4B28-A49E-6D80C1AB8A35}" type="presOf" srcId="{D0CBCE9C-D5D6-43AA-8AA4-D882E32B679E}" destId="{30C60298-31E6-408C-9F9F-63D454B02D77}" srcOrd="1" destOrd="0" presId="urn:microsoft.com/office/officeart/2005/8/layout/process3"/>
    <dgm:cxn modelId="{4362F184-E9E1-4B78-90FC-6DFD743E7807}" type="presOf" srcId="{D0CBCE9C-D5D6-43AA-8AA4-D882E32B679E}" destId="{17320561-3EC5-4739-928B-84FC59AA26C7}" srcOrd="0" destOrd="0" presId="urn:microsoft.com/office/officeart/2005/8/layout/process3"/>
    <dgm:cxn modelId="{56003BC0-BF44-424E-AFFC-DE5FD1E7B2AA}" type="presOf" srcId="{FF6CE4AA-2C79-4D20-885F-D47006B46C2C}" destId="{8F35B084-0E63-4F14-A8E5-B34AB0CE0D36}" srcOrd="0" destOrd="0" presId="urn:microsoft.com/office/officeart/2005/8/layout/process3"/>
    <dgm:cxn modelId="{33755F6E-AB01-4471-8BB5-556D3DFB2C8E}" type="presOf" srcId="{2B378A54-FE9C-4C9F-83E4-91828AF1A015}" destId="{7FE56DB5-A3F4-41BD-86AD-60EDE771CF68}" srcOrd="1" destOrd="0" presId="urn:microsoft.com/office/officeart/2005/8/layout/process3"/>
    <dgm:cxn modelId="{4388CD93-62C0-403F-ADB5-8DBE3D6009CA}" type="presOf" srcId="{B49A9525-6BAD-4347-B360-7729222A882F}" destId="{916512C9-21DD-4F57-A111-9F4B045710C8}" srcOrd="1" destOrd="0" presId="urn:microsoft.com/office/officeart/2005/8/layout/process3"/>
    <dgm:cxn modelId="{9DBA3336-31E3-4C24-8800-BEB7612DAB7F}" type="presOf" srcId="{1392FD75-E42F-4514-9DDF-82DE0DAA689F}" destId="{314D8FFA-5C9D-41C9-B36F-5CF1B59A89F6}" srcOrd="0" destOrd="0" presId="urn:microsoft.com/office/officeart/2005/8/layout/process3"/>
    <dgm:cxn modelId="{F73CC172-410D-47BF-B84F-F7E0758CB67F}" srcId="{BF83C187-3455-4AE7-87A2-2D219FBC9C28}" destId="{2B378A54-FE9C-4C9F-83E4-91828AF1A015}" srcOrd="3" destOrd="0" parTransId="{CB0A6444-DDA5-40B1-A65A-7612C1995DE1}" sibTransId="{4045D9F9-E60E-4F26-907C-C58D8C96CA52}"/>
    <dgm:cxn modelId="{7940F6E9-6B05-43FD-ABCC-AE4FA591CEE3}" type="presOf" srcId="{2B378A54-FE9C-4C9F-83E4-91828AF1A015}" destId="{C5AF3DCE-12CF-44E1-BC3A-06E747CEDB6C}" srcOrd="0" destOrd="0" presId="urn:microsoft.com/office/officeart/2005/8/layout/process3"/>
    <dgm:cxn modelId="{7F9803CD-8DA5-49D1-AB88-967BE97BA12C}" type="presOf" srcId="{05C26D7F-5921-49D3-B7CA-83650D4E5F63}" destId="{462B03D4-28FA-47F3-880F-595228AD7213}" srcOrd="0" destOrd="0" presId="urn:microsoft.com/office/officeart/2005/8/layout/process3"/>
    <dgm:cxn modelId="{61ED6CEF-FD52-4E23-B103-260AD589E02D}" type="presParOf" srcId="{19208D90-420D-4FA5-868C-16E0A5D51335}" destId="{674D41F4-AAB9-415D-A106-C3610499F7AF}" srcOrd="0" destOrd="0" presId="urn:microsoft.com/office/officeart/2005/8/layout/process3"/>
    <dgm:cxn modelId="{6116C935-FF34-4142-830B-9233CF85BC6C}" type="presParOf" srcId="{674D41F4-AAB9-415D-A106-C3610499F7AF}" destId="{D4415EAC-04B2-488D-89A3-73830C1F1419}" srcOrd="0" destOrd="0" presId="urn:microsoft.com/office/officeart/2005/8/layout/process3"/>
    <dgm:cxn modelId="{6E184A27-0A63-4C8B-91A3-FC60F16D3F02}" type="presParOf" srcId="{674D41F4-AAB9-415D-A106-C3610499F7AF}" destId="{BED30E1C-C9BA-4ADD-A713-A915EDEB1DC4}" srcOrd="1" destOrd="0" presId="urn:microsoft.com/office/officeart/2005/8/layout/process3"/>
    <dgm:cxn modelId="{D2FC9E56-78F4-4F0A-8887-F10EFC9AEBC8}" type="presParOf" srcId="{674D41F4-AAB9-415D-A106-C3610499F7AF}" destId="{462B03D4-28FA-47F3-880F-595228AD7213}" srcOrd="2" destOrd="0" presId="urn:microsoft.com/office/officeart/2005/8/layout/process3"/>
    <dgm:cxn modelId="{1E0C8536-6653-4E5C-BE43-3977EF133241}" type="presParOf" srcId="{19208D90-420D-4FA5-868C-16E0A5D51335}" destId="{EF01278E-41E8-4F7A-BA00-1E8CF2854BB5}" srcOrd="1" destOrd="0" presId="urn:microsoft.com/office/officeart/2005/8/layout/process3"/>
    <dgm:cxn modelId="{5160C5A1-28DD-4783-9B5D-34AF7E7787CB}" type="presParOf" srcId="{EF01278E-41E8-4F7A-BA00-1E8CF2854BB5}" destId="{916512C9-21DD-4F57-A111-9F4B045710C8}" srcOrd="0" destOrd="0" presId="urn:microsoft.com/office/officeart/2005/8/layout/process3"/>
    <dgm:cxn modelId="{4C9D1031-C042-4B78-99CB-FB46442E7B12}" type="presParOf" srcId="{19208D90-420D-4FA5-868C-16E0A5D51335}" destId="{D8F2A812-881B-42B5-846E-992A5B7AE0DF}" srcOrd="2" destOrd="0" presId="urn:microsoft.com/office/officeart/2005/8/layout/process3"/>
    <dgm:cxn modelId="{DFB31166-D2F8-44D8-8002-E57B439DE65D}" type="presParOf" srcId="{D8F2A812-881B-42B5-846E-992A5B7AE0DF}" destId="{17320561-3EC5-4739-928B-84FC59AA26C7}" srcOrd="0" destOrd="0" presId="urn:microsoft.com/office/officeart/2005/8/layout/process3"/>
    <dgm:cxn modelId="{225C1203-A05D-4C06-AD25-7BC71DCAD626}" type="presParOf" srcId="{D8F2A812-881B-42B5-846E-992A5B7AE0DF}" destId="{30C60298-31E6-408C-9F9F-63D454B02D77}" srcOrd="1" destOrd="0" presId="urn:microsoft.com/office/officeart/2005/8/layout/process3"/>
    <dgm:cxn modelId="{156DC1CB-4318-4EDA-AECD-58059C12B1E7}" type="presParOf" srcId="{D8F2A812-881B-42B5-846E-992A5B7AE0DF}" destId="{D8B36B6A-984B-4A6E-912B-27A2AEBA9CFF}" srcOrd="2" destOrd="0" presId="urn:microsoft.com/office/officeart/2005/8/layout/process3"/>
    <dgm:cxn modelId="{68037B9B-E5D6-45B7-8E2F-A7E0F7256D17}" type="presParOf" srcId="{19208D90-420D-4FA5-868C-16E0A5D51335}" destId="{314D8FFA-5C9D-41C9-B36F-5CF1B59A89F6}" srcOrd="3" destOrd="0" presId="urn:microsoft.com/office/officeart/2005/8/layout/process3"/>
    <dgm:cxn modelId="{27CEB8C6-397B-4C03-BD90-6765AE7BB045}" type="presParOf" srcId="{314D8FFA-5C9D-41C9-B36F-5CF1B59A89F6}" destId="{BBE043B2-7907-4329-9F82-91CF5790E8C0}" srcOrd="0" destOrd="0" presId="urn:microsoft.com/office/officeart/2005/8/layout/process3"/>
    <dgm:cxn modelId="{BA6CC779-24D0-4995-8D7F-C42799CCF901}" type="presParOf" srcId="{19208D90-420D-4FA5-868C-16E0A5D51335}" destId="{70142E8E-CD20-4C76-8BA8-B0281647058C}" srcOrd="4" destOrd="0" presId="urn:microsoft.com/office/officeart/2005/8/layout/process3"/>
    <dgm:cxn modelId="{50D508D3-4BCA-44F4-99A3-F27947851026}" type="presParOf" srcId="{70142E8E-CD20-4C76-8BA8-B0281647058C}" destId="{8F35B084-0E63-4F14-A8E5-B34AB0CE0D36}" srcOrd="0" destOrd="0" presId="urn:microsoft.com/office/officeart/2005/8/layout/process3"/>
    <dgm:cxn modelId="{6BA59608-4F1F-460B-9107-99E72AC1859B}" type="presParOf" srcId="{70142E8E-CD20-4C76-8BA8-B0281647058C}" destId="{8927EB07-66B6-4864-8682-D277BD8578D0}" srcOrd="1" destOrd="0" presId="urn:microsoft.com/office/officeart/2005/8/layout/process3"/>
    <dgm:cxn modelId="{A5A04730-2069-409E-BA7A-36B14394BC9C}" type="presParOf" srcId="{70142E8E-CD20-4C76-8BA8-B0281647058C}" destId="{92A0A3AE-F9F0-46D6-98E8-F4F3C09394F8}" srcOrd="2" destOrd="0" presId="urn:microsoft.com/office/officeart/2005/8/layout/process3"/>
    <dgm:cxn modelId="{BB7EF9D4-148C-4E84-9635-8E23337F2444}" type="presParOf" srcId="{19208D90-420D-4FA5-868C-16E0A5D51335}" destId="{89FF3DBF-C844-492C-B316-43AF4E71B024}" srcOrd="5" destOrd="0" presId="urn:microsoft.com/office/officeart/2005/8/layout/process3"/>
    <dgm:cxn modelId="{ADCB0747-15BC-4ADA-A17D-67A2AF451283}" type="presParOf" srcId="{89FF3DBF-C844-492C-B316-43AF4E71B024}" destId="{59DA3CC7-5AD6-4D08-B0C4-6DD88CF6FECC}" srcOrd="0" destOrd="0" presId="urn:microsoft.com/office/officeart/2005/8/layout/process3"/>
    <dgm:cxn modelId="{A64CAD0B-EA40-454C-BFD7-40D56F9BF330}" type="presParOf" srcId="{19208D90-420D-4FA5-868C-16E0A5D51335}" destId="{39B397E4-316A-44AD-80E2-36A2EB496466}" srcOrd="6" destOrd="0" presId="urn:microsoft.com/office/officeart/2005/8/layout/process3"/>
    <dgm:cxn modelId="{86279E33-0BA8-4D8E-AD0B-57FEF179E8BE}" type="presParOf" srcId="{39B397E4-316A-44AD-80E2-36A2EB496466}" destId="{C5AF3DCE-12CF-44E1-BC3A-06E747CEDB6C}" srcOrd="0" destOrd="0" presId="urn:microsoft.com/office/officeart/2005/8/layout/process3"/>
    <dgm:cxn modelId="{4D2E49CB-64F7-441B-8D62-8167E4C6A22B}" type="presParOf" srcId="{39B397E4-316A-44AD-80E2-36A2EB496466}" destId="{7FE56DB5-A3F4-41BD-86AD-60EDE771CF68}" srcOrd="1" destOrd="0" presId="urn:microsoft.com/office/officeart/2005/8/layout/process3"/>
    <dgm:cxn modelId="{44810ACE-2928-4C9A-ACFC-7630261AAFEB}" type="presParOf" srcId="{39B397E4-316A-44AD-80E2-36A2EB496466}" destId="{7A31EA17-5D77-4340-BE28-0E557FD596DC}" srcOrd="2" destOrd="0" presId="urn:microsoft.com/office/officeart/2005/8/layout/process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3109AAA-1092-46BA-9352-7D4691E5FB12}" type="doc">
      <dgm:prSet loTypeId="urn:microsoft.com/office/officeart/2005/8/layout/radial5" loCatId="cycle" qsTypeId="urn:microsoft.com/office/officeart/2005/8/quickstyle/simple1" qsCatId="simple" csTypeId="urn:microsoft.com/office/officeart/2005/8/colors/colorful1" csCatId="colorful" phldr="1"/>
      <dgm:spPr/>
      <dgm:t>
        <a:bodyPr/>
        <a:lstStyle/>
        <a:p>
          <a:endParaRPr lang="fr-FR"/>
        </a:p>
      </dgm:t>
    </dgm:pt>
    <dgm:pt modelId="{6AA48B1B-A35C-4812-8FC1-7C6D64F0DE77}">
      <dgm:prSet phldrT="[Texte]" custT="1"/>
      <dgm:spPr/>
      <dgm:t>
        <a:bodyPr/>
        <a:lstStyle/>
        <a:p>
          <a:r>
            <a:rPr lang="fr-FR" sz="1100"/>
            <a:t>PLC</a:t>
          </a:r>
        </a:p>
        <a:p>
          <a:r>
            <a:rPr lang="fr-FR" sz="1100"/>
            <a:t>transnationale</a:t>
          </a:r>
        </a:p>
      </dgm:t>
    </dgm:pt>
    <dgm:pt modelId="{AFD5CFE9-2C90-4977-B7F8-36250F4A05E4}" type="parTrans" cxnId="{4D4D43BF-455F-4463-B4F8-F967F3A9A987}">
      <dgm:prSet/>
      <dgm:spPr/>
      <dgm:t>
        <a:bodyPr/>
        <a:lstStyle/>
        <a:p>
          <a:endParaRPr lang="fr-FR"/>
        </a:p>
      </dgm:t>
    </dgm:pt>
    <dgm:pt modelId="{880DC677-FB71-42A5-A99F-C4EB4BC02B55}" type="sibTrans" cxnId="{4D4D43BF-455F-4463-B4F8-F967F3A9A987}">
      <dgm:prSet/>
      <dgm:spPr/>
      <dgm:t>
        <a:bodyPr/>
        <a:lstStyle/>
        <a:p>
          <a:endParaRPr lang="fr-FR"/>
        </a:p>
      </dgm:t>
    </dgm:pt>
    <dgm:pt modelId="{2DE5F40F-FCFF-4C52-B5B2-E1EEE97E9012}">
      <dgm:prSet phldrT="[Texte]" custT="1"/>
      <dgm:spPr/>
      <dgm:t>
        <a:bodyPr/>
        <a:lstStyle/>
        <a:p>
          <a:r>
            <a:rPr lang="fr-FR" sz="1100"/>
            <a:t>Province de Luxembourg (B)</a:t>
          </a:r>
          <a:br>
            <a:rPr lang="fr-FR" sz="1100"/>
          </a:br>
          <a:endParaRPr lang="fr-FR" sz="1100"/>
        </a:p>
        <a:p>
          <a:r>
            <a:rPr lang="fr-FR" sz="1100"/>
            <a:t>PLC locale ou plateforme territoriale</a:t>
          </a:r>
        </a:p>
      </dgm:t>
    </dgm:pt>
    <dgm:pt modelId="{2430DDD1-3D75-44D7-806D-5ED65E1D1663}" type="parTrans" cxnId="{482AD40B-B650-4B1B-8CAB-23EB179B182D}">
      <dgm:prSet custT="1"/>
      <dgm:spPr/>
      <dgm:t>
        <a:bodyPr/>
        <a:lstStyle/>
        <a:p>
          <a:endParaRPr lang="fr-FR" sz="1100"/>
        </a:p>
      </dgm:t>
    </dgm:pt>
    <dgm:pt modelId="{F24C8D88-8101-4DA9-9766-FD2D4267CD32}" type="sibTrans" cxnId="{482AD40B-B650-4B1B-8CAB-23EB179B182D}">
      <dgm:prSet/>
      <dgm:spPr/>
      <dgm:t>
        <a:bodyPr/>
        <a:lstStyle/>
        <a:p>
          <a:endParaRPr lang="fr-FR"/>
        </a:p>
      </dgm:t>
    </dgm:pt>
    <dgm:pt modelId="{6D122EE5-5A3D-463C-A4B7-B7B788B97E31}">
      <dgm:prSet phldrT="[Texte]" custT="1"/>
      <dgm:spPr/>
      <dgm:t>
        <a:bodyPr/>
        <a:lstStyle/>
        <a:p>
          <a:r>
            <a:rPr lang="fr-FR" sz="1100"/>
            <a:t>Département du Nord (F)</a:t>
          </a:r>
        </a:p>
        <a:p>
          <a:r>
            <a:rPr lang="fr-FR" sz="1100"/>
            <a:t/>
          </a:r>
          <a:br>
            <a:rPr lang="fr-FR" sz="1100"/>
          </a:br>
          <a:r>
            <a:rPr lang="fr-FR" sz="1100"/>
            <a:t>PLC locale ou plateforme territoriale</a:t>
          </a:r>
        </a:p>
      </dgm:t>
    </dgm:pt>
    <dgm:pt modelId="{CAE04E72-DA8B-4D01-A6FE-7126A06127CA}" type="parTrans" cxnId="{93923A37-C069-4360-84F1-41FCFAE7578E}">
      <dgm:prSet custT="1"/>
      <dgm:spPr/>
      <dgm:t>
        <a:bodyPr/>
        <a:lstStyle/>
        <a:p>
          <a:endParaRPr lang="fr-FR" sz="1100"/>
        </a:p>
      </dgm:t>
    </dgm:pt>
    <dgm:pt modelId="{0383FD14-7601-45A7-AAC4-A73448FD401A}" type="sibTrans" cxnId="{93923A37-C069-4360-84F1-41FCFAE7578E}">
      <dgm:prSet/>
      <dgm:spPr/>
      <dgm:t>
        <a:bodyPr/>
        <a:lstStyle/>
        <a:p>
          <a:endParaRPr lang="fr-FR"/>
        </a:p>
      </dgm:t>
    </dgm:pt>
    <dgm:pt modelId="{A2E6FB31-1A55-4E0B-96A3-81BD6AF02B3D}">
      <dgm:prSet phldrT="[Texte]" custT="1"/>
      <dgm:spPr/>
      <dgm:t>
        <a:bodyPr/>
        <a:lstStyle/>
        <a:p>
          <a:r>
            <a:rPr lang="fr-FR" sz="1100"/>
            <a:t>Région toscane (I)</a:t>
          </a:r>
        </a:p>
        <a:p>
          <a:r>
            <a:rPr lang="fr-FR" sz="1100"/>
            <a:t/>
          </a:r>
          <a:br>
            <a:rPr lang="fr-FR" sz="1100"/>
          </a:br>
          <a:r>
            <a:rPr lang="fr-FR" sz="1100"/>
            <a:t>PLC locale ou plateforme territoriale</a:t>
          </a:r>
        </a:p>
      </dgm:t>
    </dgm:pt>
    <dgm:pt modelId="{45DCA04F-FD0B-44AF-8D9A-82CAE78E296F}" type="parTrans" cxnId="{BE162B18-9040-46E3-A7D2-8F3C6096967C}">
      <dgm:prSet custT="1"/>
      <dgm:spPr/>
      <dgm:t>
        <a:bodyPr/>
        <a:lstStyle/>
        <a:p>
          <a:endParaRPr lang="fr-FR" sz="1100"/>
        </a:p>
      </dgm:t>
    </dgm:pt>
    <dgm:pt modelId="{2EC0E370-F523-4DBE-AD2C-F65C0770DC2A}" type="sibTrans" cxnId="{BE162B18-9040-46E3-A7D2-8F3C6096967C}">
      <dgm:prSet/>
      <dgm:spPr/>
      <dgm:t>
        <a:bodyPr/>
        <a:lstStyle/>
        <a:p>
          <a:endParaRPr lang="fr-FR"/>
        </a:p>
      </dgm:t>
    </dgm:pt>
    <dgm:pt modelId="{491ED52D-EF6B-4F6A-ACA9-73AB695032F4}">
      <dgm:prSet phldrT="[Texte]" custT="1"/>
      <dgm:spPr/>
      <dgm:t>
        <a:bodyPr/>
        <a:lstStyle/>
        <a:p>
          <a:r>
            <a:rPr lang="fr-FR" sz="1100"/>
            <a:t>Canton de Vaud (S)</a:t>
          </a:r>
        </a:p>
        <a:p>
          <a:r>
            <a:rPr lang="fr-FR" sz="1100"/>
            <a:t/>
          </a:r>
          <a:br>
            <a:rPr lang="fr-FR" sz="1100"/>
          </a:br>
          <a:r>
            <a:rPr lang="fr-FR" sz="1100"/>
            <a:t>PLC locale ou plateforme territoriale</a:t>
          </a:r>
        </a:p>
      </dgm:t>
    </dgm:pt>
    <dgm:pt modelId="{840BE96C-AE77-4407-BF12-BED163009EE7}" type="parTrans" cxnId="{79DB252F-DFB3-4946-8909-F46015AEA4A4}">
      <dgm:prSet custT="1"/>
      <dgm:spPr/>
      <dgm:t>
        <a:bodyPr/>
        <a:lstStyle/>
        <a:p>
          <a:endParaRPr lang="fr-FR" sz="1100"/>
        </a:p>
      </dgm:t>
    </dgm:pt>
    <dgm:pt modelId="{DE14D3BF-B169-433D-A204-1058CC5A7232}" type="sibTrans" cxnId="{79DB252F-DFB3-4946-8909-F46015AEA4A4}">
      <dgm:prSet/>
      <dgm:spPr/>
      <dgm:t>
        <a:bodyPr/>
        <a:lstStyle/>
        <a:p>
          <a:endParaRPr lang="fr-FR"/>
        </a:p>
      </dgm:t>
    </dgm:pt>
    <dgm:pt modelId="{E07FDB58-07BF-4B0C-A2CF-CFCE4C5244AA}" type="pres">
      <dgm:prSet presAssocID="{D3109AAA-1092-46BA-9352-7D4691E5FB12}" presName="Name0" presStyleCnt="0">
        <dgm:presLayoutVars>
          <dgm:chMax val="1"/>
          <dgm:dir/>
          <dgm:animLvl val="ctr"/>
          <dgm:resizeHandles val="exact"/>
        </dgm:presLayoutVars>
      </dgm:prSet>
      <dgm:spPr/>
      <dgm:t>
        <a:bodyPr/>
        <a:lstStyle/>
        <a:p>
          <a:endParaRPr lang="fr-FR"/>
        </a:p>
      </dgm:t>
    </dgm:pt>
    <dgm:pt modelId="{F4A4E5D0-95AA-45BB-8021-E8A226F7FE09}" type="pres">
      <dgm:prSet presAssocID="{6AA48B1B-A35C-4812-8FC1-7C6D64F0DE77}" presName="centerShape" presStyleLbl="node0" presStyleIdx="0" presStyleCnt="1"/>
      <dgm:spPr/>
      <dgm:t>
        <a:bodyPr/>
        <a:lstStyle/>
        <a:p>
          <a:endParaRPr lang="fr-FR"/>
        </a:p>
      </dgm:t>
    </dgm:pt>
    <dgm:pt modelId="{C4D80D8B-369C-4399-8B45-A0FB5E3FA6EA}" type="pres">
      <dgm:prSet presAssocID="{2430DDD1-3D75-44D7-806D-5ED65E1D1663}" presName="parTrans" presStyleLbl="sibTrans2D1" presStyleIdx="0" presStyleCnt="4"/>
      <dgm:spPr/>
      <dgm:t>
        <a:bodyPr/>
        <a:lstStyle/>
        <a:p>
          <a:endParaRPr lang="fr-FR"/>
        </a:p>
      </dgm:t>
    </dgm:pt>
    <dgm:pt modelId="{666A3B0A-4678-4142-9FBC-CCFFBD4E8D53}" type="pres">
      <dgm:prSet presAssocID="{2430DDD1-3D75-44D7-806D-5ED65E1D1663}" presName="connectorText" presStyleLbl="sibTrans2D1" presStyleIdx="0" presStyleCnt="4"/>
      <dgm:spPr/>
      <dgm:t>
        <a:bodyPr/>
        <a:lstStyle/>
        <a:p>
          <a:endParaRPr lang="fr-FR"/>
        </a:p>
      </dgm:t>
    </dgm:pt>
    <dgm:pt modelId="{D40BC07B-C1B9-4468-9B3D-346A899C47A9}" type="pres">
      <dgm:prSet presAssocID="{2DE5F40F-FCFF-4C52-B5B2-E1EEE97E9012}" presName="node" presStyleLbl="node1" presStyleIdx="0" presStyleCnt="4" custScaleX="109137">
        <dgm:presLayoutVars>
          <dgm:bulletEnabled val="1"/>
        </dgm:presLayoutVars>
      </dgm:prSet>
      <dgm:spPr/>
      <dgm:t>
        <a:bodyPr/>
        <a:lstStyle/>
        <a:p>
          <a:endParaRPr lang="fr-FR"/>
        </a:p>
      </dgm:t>
    </dgm:pt>
    <dgm:pt modelId="{386A06FF-ABDE-4480-91B1-3756DD47733E}" type="pres">
      <dgm:prSet presAssocID="{CAE04E72-DA8B-4D01-A6FE-7126A06127CA}" presName="parTrans" presStyleLbl="sibTrans2D1" presStyleIdx="1" presStyleCnt="4"/>
      <dgm:spPr/>
      <dgm:t>
        <a:bodyPr/>
        <a:lstStyle/>
        <a:p>
          <a:endParaRPr lang="fr-FR"/>
        </a:p>
      </dgm:t>
    </dgm:pt>
    <dgm:pt modelId="{060FAA00-0EEB-446A-A6BD-59E905C303A4}" type="pres">
      <dgm:prSet presAssocID="{CAE04E72-DA8B-4D01-A6FE-7126A06127CA}" presName="connectorText" presStyleLbl="sibTrans2D1" presStyleIdx="1" presStyleCnt="4"/>
      <dgm:spPr/>
      <dgm:t>
        <a:bodyPr/>
        <a:lstStyle/>
        <a:p>
          <a:endParaRPr lang="fr-FR"/>
        </a:p>
      </dgm:t>
    </dgm:pt>
    <dgm:pt modelId="{7C4690A1-03BC-4245-BA31-96DAA7DEAD2F}" type="pres">
      <dgm:prSet presAssocID="{6D122EE5-5A3D-463C-A4B7-B7B788B97E31}" presName="node" presStyleLbl="node1" presStyleIdx="1" presStyleCnt="4">
        <dgm:presLayoutVars>
          <dgm:bulletEnabled val="1"/>
        </dgm:presLayoutVars>
      </dgm:prSet>
      <dgm:spPr/>
      <dgm:t>
        <a:bodyPr/>
        <a:lstStyle/>
        <a:p>
          <a:endParaRPr lang="fr-FR"/>
        </a:p>
      </dgm:t>
    </dgm:pt>
    <dgm:pt modelId="{3CE55D83-A0C7-4F09-9F2A-8D852E8337F7}" type="pres">
      <dgm:prSet presAssocID="{45DCA04F-FD0B-44AF-8D9A-82CAE78E296F}" presName="parTrans" presStyleLbl="sibTrans2D1" presStyleIdx="2" presStyleCnt="4"/>
      <dgm:spPr/>
      <dgm:t>
        <a:bodyPr/>
        <a:lstStyle/>
        <a:p>
          <a:endParaRPr lang="fr-FR"/>
        </a:p>
      </dgm:t>
    </dgm:pt>
    <dgm:pt modelId="{AFE681FE-FB64-4565-88E1-030A71332DE0}" type="pres">
      <dgm:prSet presAssocID="{45DCA04F-FD0B-44AF-8D9A-82CAE78E296F}" presName="connectorText" presStyleLbl="sibTrans2D1" presStyleIdx="2" presStyleCnt="4"/>
      <dgm:spPr/>
      <dgm:t>
        <a:bodyPr/>
        <a:lstStyle/>
        <a:p>
          <a:endParaRPr lang="fr-FR"/>
        </a:p>
      </dgm:t>
    </dgm:pt>
    <dgm:pt modelId="{DC68CED8-0CBF-4F23-93E7-B46062DA70C2}" type="pres">
      <dgm:prSet presAssocID="{A2E6FB31-1A55-4E0B-96A3-81BD6AF02B3D}" presName="node" presStyleLbl="node1" presStyleIdx="2" presStyleCnt="4">
        <dgm:presLayoutVars>
          <dgm:bulletEnabled val="1"/>
        </dgm:presLayoutVars>
      </dgm:prSet>
      <dgm:spPr/>
      <dgm:t>
        <a:bodyPr/>
        <a:lstStyle/>
        <a:p>
          <a:endParaRPr lang="fr-FR"/>
        </a:p>
      </dgm:t>
    </dgm:pt>
    <dgm:pt modelId="{15D9E74A-2140-4771-B077-51CC91743FD8}" type="pres">
      <dgm:prSet presAssocID="{840BE96C-AE77-4407-BF12-BED163009EE7}" presName="parTrans" presStyleLbl="sibTrans2D1" presStyleIdx="3" presStyleCnt="4"/>
      <dgm:spPr/>
      <dgm:t>
        <a:bodyPr/>
        <a:lstStyle/>
        <a:p>
          <a:endParaRPr lang="fr-FR"/>
        </a:p>
      </dgm:t>
    </dgm:pt>
    <dgm:pt modelId="{5E58E0F8-1632-41CE-9A5E-CB422D40D6B0}" type="pres">
      <dgm:prSet presAssocID="{840BE96C-AE77-4407-BF12-BED163009EE7}" presName="connectorText" presStyleLbl="sibTrans2D1" presStyleIdx="3" presStyleCnt="4"/>
      <dgm:spPr/>
      <dgm:t>
        <a:bodyPr/>
        <a:lstStyle/>
        <a:p>
          <a:endParaRPr lang="fr-FR"/>
        </a:p>
      </dgm:t>
    </dgm:pt>
    <dgm:pt modelId="{7A6F5BC5-8A9B-42B9-9C8E-BF0868A00033}" type="pres">
      <dgm:prSet presAssocID="{491ED52D-EF6B-4F6A-ACA9-73AB695032F4}" presName="node" presStyleLbl="node1" presStyleIdx="3" presStyleCnt="4">
        <dgm:presLayoutVars>
          <dgm:bulletEnabled val="1"/>
        </dgm:presLayoutVars>
      </dgm:prSet>
      <dgm:spPr/>
      <dgm:t>
        <a:bodyPr/>
        <a:lstStyle/>
        <a:p>
          <a:endParaRPr lang="fr-FR"/>
        </a:p>
      </dgm:t>
    </dgm:pt>
  </dgm:ptLst>
  <dgm:cxnLst>
    <dgm:cxn modelId="{13D62F24-E76C-4EB5-BAD7-5B05D4950C5F}" type="presOf" srcId="{840BE96C-AE77-4407-BF12-BED163009EE7}" destId="{5E58E0F8-1632-41CE-9A5E-CB422D40D6B0}" srcOrd="1" destOrd="0" presId="urn:microsoft.com/office/officeart/2005/8/layout/radial5"/>
    <dgm:cxn modelId="{8F6A847F-9B3A-4530-AF8D-40A34109E04A}" type="presOf" srcId="{6D122EE5-5A3D-463C-A4B7-B7B788B97E31}" destId="{7C4690A1-03BC-4245-BA31-96DAA7DEAD2F}" srcOrd="0" destOrd="0" presId="urn:microsoft.com/office/officeart/2005/8/layout/radial5"/>
    <dgm:cxn modelId="{4D4D43BF-455F-4463-B4F8-F967F3A9A987}" srcId="{D3109AAA-1092-46BA-9352-7D4691E5FB12}" destId="{6AA48B1B-A35C-4812-8FC1-7C6D64F0DE77}" srcOrd="0" destOrd="0" parTransId="{AFD5CFE9-2C90-4977-B7F8-36250F4A05E4}" sibTransId="{880DC677-FB71-42A5-A99F-C4EB4BC02B55}"/>
    <dgm:cxn modelId="{896DFF11-4677-462A-9DDC-0049BF637075}" type="presOf" srcId="{6AA48B1B-A35C-4812-8FC1-7C6D64F0DE77}" destId="{F4A4E5D0-95AA-45BB-8021-E8A226F7FE09}" srcOrd="0" destOrd="0" presId="urn:microsoft.com/office/officeart/2005/8/layout/radial5"/>
    <dgm:cxn modelId="{79DB252F-DFB3-4946-8909-F46015AEA4A4}" srcId="{6AA48B1B-A35C-4812-8FC1-7C6D64F0DE77}" destId="{491ED52D-EF6B-4F6A-ACA9-73AB695032F4}" srcOrd="3" destOrd="0" parTransId="{840BE96C-AE77-4407-BF12-BED163009EE7}" sibTransId="{DE14D3BF-B169-433D-A204-1058CC5A7232}"/>
    <dgm:cxn modelId="{BE162B18-9040-46E3-A7D2-8F3C6096967C}" srcId="{6AA48B1B-A35C-4812-8FC1-7C6D64F0DE77}" destId="{A2E6FB31-1A55-4E0B-96A3-81BD6AF02B3D}" srcOrd="2" destOrd="0" parTransId="{45DCA04F-FD0B-44AF-8D9A-82CAE78E296F}" sibTransId="{2EC0E370-F523-4DBE-AD2C-F65C0770DC2A}"/>
    <dgm:cxn modelId="{7139DE95-BA2A-4E3E-A4B0-8A2A53B5E8D0}" type="presOf" srcId="{2430DDD1-3D75-44D7-806D-5ED65E1D1663}" destId="{C4D80D8B-369C-4399-8B45-A0FB5E3FA6EA}" srcOrd="0" destOrd="0" presId="urn:microsoft.com/office/officeart/2005/8/layout/radial5"/>
    <dgm:cxn modelId="{9692C5D5-39AA-4CD0-BE0A-7829AA98B8F8}" type="presOf" srcId="{45DCA04F-FD0B-44AF-8D9A-82CAE78E296F}" destId="{3CE55D83-A0C7-4F09-9F2A-8D852E8337F7}" srcOrd="0" destOrd="0" presId="urn:microsoft.com/office/officeart/2005/8/layout/radial5"/>
    <dgm:cxn modelId="{91651E6B-343E-4C6C-9F8D-7DDA100C9DE7}" type="presOf" srcId="{840BE96C-AE77-4407-BF12-BED163009EE7}" destId="{15D9E74A-2140-4771-B077-51CC91743FD8}" srcOrd="0" destOrd="0" presId="urn:microsoft.com/office/officeart/2005/8/layout/radial5"/>
    <dgm:cxn modelId="{B3A04838-9539-4962-9952-36446F9336E6}" type="presOf" srcId="{CAE04E72-DA8B-4D01-A6FE-7126A06127CA}" destId="{386A06FF-ABDE-4480-91B1-3756DD47733E}" srcOrd="0" destOrd="0" presId="urn:microsoft.com/office/officeart/2005/8/layout/radial5"/>
    <dgm:cxn modelId="{6C45479B-5527-47BE-999F-2B78C32EA683}" type="presOf" srcId="{D3109AAA-1092-46BA-9352-7D4691E5FB12}" destId="{E07FDB58-07BF-4B0C-A2CF-CFCE4C5244AA}" srcOrd="0" destOrd="0" presId="urn:microsoft.com/office/officeart/2005/8/layout/radial5"/>
    <dgm:cxn modelId="{74583EAB-122A-45A3-B37E-E5702FC12ACF}" type="presOf" srcId="{CAE04E72-DA8B-4D01-A6FE-7126A06127CA}" destId="{060FAA00-0EEB-446A-A6BD-59E905C303A4}" srcOrd="1" destOrd="0" presId="urn:microsoft.com/office/officeart/2005/8/layout/radial5"/>
    <dgm:cxn modelId="{72306F1D-6597-4FB5-BB42-77910C95F19A}" type="presOf" srcId="{2430DDD1-3D75-44D7-806D-5ED65E1D1663}" destId="{666A3B0A-4678-4142-9FBC-CCFFBD4E8D53}" srcOrd="1" destOrd="0" presId="urn:microsoft.com/office/officeart/2005/8/layout/radial5"/>
    <dgm:cxn modelId="{93923A37-C069-4360-84F1-41FCFAE7578E}" srcId="{6AA48B1B-A35C-4812-8FC1-7C6D64F0DE77}" destId="{6D122EE5-5A3D-463C-A4B7-B7B788B97E31}" srcOrd="1" destOrd="0" parTransId="{CAE04E72-DA8B-4D01-A6FE-7126A06127CA}" sibTransId="{0383FD14-7601-45A7-AAC4-A73448FD401A}"/>
    <dgm:cxn modelId="{84BCA519-6B14-45E4-9375-B40C6B70955B}" type="presOf" srcId="{491ED52D-EF6B-4F6A-ACA9-73AB695032F4}" destId="{7A6F5BC5-8A9B-42B9-9C8E-BF0868A00033}" srcOrd="0" destOrd="0" presId="urn:microsoft.com/office/officeart/2005/8/layout/radial5"/>
    <dgm:cxn modelId="{0D1499C3-0AD3-4DA8-9568-92405EB613BA}" type="presOf" srcId="{A2E6FB31-1A55-4E0B-96A3-81BD6AF02B3D}" destId="{DC68CED8-0CBF-4F23-93E7-B46062DA70C2}" srcOrd="0" destOrd="0" presId="urn:microsoft.com/office/officeart/2005/8/layout/radial5"/>
    <dgm:cxn modelId="{90ABDFB2-E20F-4C33-8633-36C26917B0A8}" type="presOf" srcId="{2DE5F40F-FCFF-4C52-B5B2-E1EEE97E9012}" destId="{D40BC07B-C1B9-4468-9B3D-346A899C47A9}" srcOrd="0" destOrd="0" presId="urn:microsoft.com/office/officeart/2005/8/layout/radial5"/>
    <dgm:cxn modelId="{482AD40B-B650-4B1B-8CAB-23EB179B182D}" srcId="{6AA48B1B-A35C-4812-8FC1-7C6D64F0DE77}" destId="{2DE5F40F-FCFF-4C52-B5B2-E1EEE97E9012}" srcOrd="0" destOrd="0" parTransId="{2430DDD1-3D75-44D7-806D-5ED65E1D1663}" sibTransId="{F24C8D88-8101-4DA9-9766-FD2D4267CD32}"/>
    <dgm:cxn modelId="{3BBC8B28-D290-4DC8-873A-0A551C6D3349}" type="presOf" srcId="{45DCA04F-FD0B-44AF-8D9A-82CAE78E296F}" destId="{AFE681FE-FB64-4565-88E1-030A71332DE0}" srcOrd="1" destOrd="0" presId="urn:microsoft.com/office/officeart/2005/8/layout/radial5"/>
    <dgm:cxn modelId="{860B0519-D740-42F8-80D5-274DF2671192}" type="presParOf" srcId="{E07FDB58-07BF-4B0C-A2CF-CFCE4C5244AA}" destId="{F4A4E5D0-95AA-45BB-8021-E8A226F7FE09}" srcOrd="0" destOrd="0" presId="urn:microsoft.com/office/officeart/2005/8/layout/radial5"/>
    <dgm:cxn modelId="{28C9F11E-928B-4FEC-B072-C6C4972CF9E2}" type="presParOf" srcId="{E07FDB58-07BF-4B0C-A2CF-CFCE4C5244AA}" destId="{C4D80D8B-369C-4399-8B45-A0FB5E3FA6EA}" srcOrd="1" destOrd="0" presId="urn:microsoft.com/office/officeart/2005/8/layout/radial5"/>
    <dgm:cxn modelId="{63A3B175-118D-4E88-8589-899B72F679B3}" type="presParOf" srcId="{C4D80D8B-369C-4399-8B45-A0FB5E3FA6EA}" destId="{666A3B0A-4678-4142-9FBC-CCFFBD4E8D53}" srcOrd="0" destOrd="0" presId="urn:microsoft.com/office/officeart/2005/8/layout/radial5"/>
    <dgm:cxn modelId="{534AE883-9153-4CD8-8DCA-015B07060C88}" type="presParOf" srcId="{E07FDB58-07BF-4B0C-A2CF-CFCE4C5244AA}" destId="{D40BC07B-C1B9-4468-9B3D-346A899C47A9}" srcOrd="2" destOrd="0" presId="urn:microsoft.com/office/officeart/2005/8/layout/radial5"/>
    <dgm:cxn modelId="{2A7F32C9-EE9D-46BE-AD22-E30087BDBF21}" type="presParOf" srcId="{E07FDB58-07BF-4B0C-A2CF-CFCE4C5244AA}" destId="{386A06FF-ABDE-4480-91B1-3756DD47733E}" srcOrd="3" destOrd="0" presId="urn:microsoft.com/office/officeart/2005/8/layout/radial5"/>
    <dgm:cxn modelId="{3718B9F7-9C82-4A9B-B050-E816483AFF8C}" type="presParOf" srcId="{386A06FF-ABDE-4480-91B1-3756DD47733E}" destId="{060FAA00-0EEB-446A-A6BD-59E905C303A4}" srcOrd="0" destOrd="0" presId="urn:microsoft.com/office/officeart/2005/8/layout/radial5"/>
    <dgm:cxn modelId="{746ACCB1-ECFE-439B-9194-124CAD517D10}" type="presParOf" srcId="{E07FDB58-07BF-4B0C-A2CF-CFCE4C5244AA}" destId="{7C4690A1-03BC-4245-BA31-96DAA7DEAD2F}" srcOrd="4" destOrd="0" presId="urn:microsoft.com/office/officeart/2005/8/layout/radial5"/>
    <dgm:cxn modelId="{06031CB6-B0ED-4A18-99C8-A9F448903FFA}" type="presParOf" srcId="{E07FDB58-07BF-4B0C-A2CF-CFCE4C5244AA}" destId="{3CE55D83-A0C7-4F09-9F2A-8D852E8337F7}" srcOrd="5" destOrd="0" presId="urn:microsoft.com/office/officeart/2005/8/layout/radial5"/>
    <dgm:cxn modelId="{0FE43FF1-6AB5-4E26-8D4B-E786F2A35ECD}" type="presParOf" srcId="{3CE55D83-A0C7-4F09-9F2A-8D852E8337F7}" destId="{AFE681FE-FB64-4565-88E1-030A71332DE0}" srcOrd="0" destOrd="0" presId="urn:microsoft.com/office/officeart/2005/8/layout/radial5"/>
    <dgm:cxn modelId="{17545174-C83F-4433-BC80-6931DC4F915C}" type="presParOf" srcId="{E07FDB58-07BF-4B0C-A2CF-CFCE4C5244AA}" destId="{DC68CED8-0CBF-4F23-93E7-B46062DA70C2}" srcOrd="6" destOrd="0" presId="urn:microsoft.com/office/officeart/2005/8/layout/radial5"/>
    <dgm:cxn modelId="{DACB7AC2-179F-44A0-8C95-6827032E0B4C}" type="presParOf" srcId="{E07FDB58-07BF-4B0C-A2CF-CFCE4C5244AA}" destId="{15D9E74A-2140-4771-B077-51CC91743FD8}" srcOrd="7" destOrd="0" presId="urn:microsoft.com/office/officeart/2005/8/layout/radial5"/>
    <dgm:cxn modelId="{28A76456-0B62-4FBD-BC74-0A754286E7FC}" type="presParOf" srcId="{15D9E74A-2140-4771-B077-51CC91743FD8}" destId="{5E58E0F8-1632-41CE-9A5E-CB422D40D6B0}" srcOrd="0" destOrd="0" presId="urn:microsoft.com/office/officeart/2005/8/layout/radial5"/>
    <dgm:cxn modelId="{58A06352-5568-437F-9DB6-AA47B7DCC552}" type="presParOf" srcId="{E07FDB58-07BF-4B0C-A2CF-CFCE4C5244AA}" destId="{7A6F5BC5-8A9B-42B9-9C8E-BF0868A00033}" srcOrd="8" destOrd="0" presId="urn:microsoft.com/office/officeart/2005/8/layout/radial5"/>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F5B432A-0CB8-4F2B-89A5-76DE234D2E72}" type="doc">
      <dgm:prSet loTypeId="urn:microsoft.com/office/officeart/2008/layout/RadialCluster" loCatId="relationship" qsTypeId="urn:microsoft.com/office/officeart/2005/8/quickstyle/simple1" qsCatId="simple" csTypeId="urn:microsoft.com/office/officeart/2005/8/colors/colorful1" csCatId="colorful" phldr="1"/>
      <dgm:spPr/>
      <dgm:t>
        <a:bodyPr/>
        <a:lstStyle/>
        <a:p>
          <a:endParaRPr lang="fr-FR"/>
        </a:p>
      </dgm:t>
    </dgm:pt>
    <dgm:pt modelId="{8BFD2796-B482-406A-9A6D-2F7BBAF3380E}">
      <dgm:prSet phldrT="[Texte]" custT="1"/>
      <dgm:spPr/>
      <dgm:t>
        <a:bodyPr/>
        <a:lstStyle/>
        <a:p>
          <a:r>
            <a:rPr lang="fr-FR" sz="1200"/>
            <a:t>Mobilités</a:t>
          </a:r>
        </a:p>
      </dgm:t>
    </dgm:pt>
    <dgm:pt modelId="{831ACD44-1196-4488-99E7-EF009AAD7AFE}" type="parTrans" cxnId="{7DC07AD2-DD0D-4507-9A8A-4E8D26097053}">
      <dgm:prSet/>
      <dgm:spPr/>
      <dgm:t>
        <a:bodyPr/>
        <a:lstStyle/>
        <a:p>
          <a:endParaRPr lang="fr-FR"/>
        </a:p>
      </dgm:t>
    </dgm:pt>
    <dgm:pt modelId="{03627E29-D01C-431D-9198-D57D23427C7A}" type="sibTrans" cxnId="{7DC07AD2-DD0D-4507-9A8A-4E8D26097053}">
      <dgm:prSet/>
      <dgm:spPr/>
      <dgm:t>
        <a:bodyPr/>
        <a:lstStyle/>
        <a:p>
          <a:endParaRPr lang="fr-FR"/>
        </a:p>
      </dgm:t>
    </dgm:pt>
    <dgm:pt modelId="{0DB4595F-5EDF-4E5D-9383-170579EDA7DB}">
      <dgm:prSet phldrT="[Texte]" custT="1"/>
      <dgm:spPr/>
      <dgm:t>
        <a:bodyPr/>
        <a:lstStyle/>
        <a:p>
          <a:r>
            <a:rPr lang="fr-FR" sz="1200"/>
            <a:t>Transfert et dissémination au sein de la province de Luxembourg (B)</a:t>
          </a:r>
        </a:p>
      </dgm:t>
    </dgm:pt>
    <dgm:pt modelId="{4680D611-5FC9-42A4-AFF9-DDF31A0E0CA8}" type="parTrans" cxnId="{0115C6D5-2E6B-4ABA-9C73-0232B34B5D0F}">
      <dgm:prSet/>
      <dgm:spPr/>
      <dgm:t>
        <a:bodyPr/>
        <a:lstStyle/>
        <a:p>
          <a:endParaRPr lang="fr-FR"/>
        </a:p>
      </dgm:t>
    </dgm:pt>
    <dgm:pt modelId="{A4D7A0B2-1321-4FA4-9708-4D53833FBD1D}" type="sibTrans" cxnId="{0115C6D5-2E6B-4ABA-9C73-0232B34B5D0F}">
      <dgm:prSet/>
      <dgm:spPr/>
      <dgm:t>
        <a:bodyPr/>
        <a:lstStyle/>
        <a:p>
          <a:endParaRPr lang="fr-FR"/>
        </a:p>
      </dgm:t>
    </dgm:pt>
    <dgm:pt modelId="{B701F147-7D19-423E-8F32-5D363AF929A5}">
      <dgm:prSet phldrT="[Texte]" custT="1"/>
      <dgm:spPr/>
      <dgm:t>
        <a:bodyPr/>
        <a:lstStyle/>
        <a:p>
          <a:r>
            <a:rPr lang="fr-FR" sz="1200"/>
            <a:t>Transfert et dissémination au sein du canton de Vaud (S)</a:t>
          </a:r>
        </a:p>
      </dgm:t>
    </dgm:pt>
    <dgm:pt modelId="{E8A3DE4E-26E3-463F-AF27-5560F034D5BB}" type="parTrans" cxnId="{CCD1C7EC-2959-48D7-8A5E-EBFAB7709AB1}">
      <dgm:prSet/>
      <dgm:spPr/>
      <dgm:t>
        <a:bodyPr/>
        <a:lstStyle/>
        <a:p>
          <a:endParaRPr lang="fr-FR"/>
        </a:p>
      </dgm:t>
    </dgm:pt>
    <dgm:pt modelId="{921463B9-D457-4788-AA32-8EDF44B08290}" type="sibTrans" cxnId="{CCD1C7EC-2959-48D7-8A5E-EBFAB7709AB1}">
      <dgm:prSet/>
      <dgm:spPr/>
      <dgm:t>
        <a:bodyPr/>
        <a:lstStyle/>
        <a:p>
          <a:endParaRPr lang="fr-FR"/>
        </a:p>
      </dgm:t>
    </dgm:pt>
    <dgm:pt modelId="{8BEA5247-34BF-43D0-8848-DB8FD6E927C0}">
      <dgm:prSet phldrT="[Texte]" phldr="1"/>
      <dgm:spPr/>
      <dgm:t>
        <a:bodyPr/>
        <a:lstStyle/>
        <a:p>
          <a:endParaRPr lang="fr-FR"/>
        </a:p>
      </dgm:t>
    </dgm:pt>
    <dgm:pt modelId="{3EB36735-8AD3-40D4-897C-A7EF8E78E2BB}" type="parTrans" cxnId="{24E98539-F13C-4AA3-A77F-F03378E8F62B}">
      <dgm:prSet/>
      <dgm:spPr/>
      <dgm:t>
        <a:bodyPr/>
        <a:lstStyle/>
        <a:p>
          <a:endParaRPr lang="fr-FR"/>
        </a:p>
      </dgm:t>
    </dgm:pt>
    <dgm:pt modelId="{A5C7E4E0-894D-4D33-A2CF-8FF2887DF099}" type="sibTrans" cxnId="{24E98539-F13C-4AA3-A77F-F03378E8F62B}">
      <dgm:prSet/>
      <dgm:spPr/>
      <dgm:t>
        <a:bodyPr/>
        <a:lstStyle/>
        <a:p>
          <a:endParaRPr lang="fr-FR"/>
        </a:p>
      </dgm:t>
    </dgm:pt>
    <dgm:pt modelId="{60D91332-584F-47E6-B8E5-874B5AB2FEB5}">
      <dgm:prSet phldrT="[Texte]" phldr="1"/>
      <dgm:spPr/>
      <dgm:t>
        <a:bodyPr/>
        <a:lstStyle/>
        <a:p>
          <a:endParaRPr lang="fr-FR"/>
        </a:p>
      </dgm:t>
    </dgm:pt>
    <dgm:pt modelId="{5BBAFAE1-1F73-4B2A-ADA9-45302DD18205}" type="parTrans" cxnId="{8431F7A7-14CB-464F-A108-AD4F562D68BA}">
      <dgm:prSet/>
      <dgm:spPr/>
      <dgm:t>
        <a:bodyPr/>
        <a:lstStyle/>
        <a:p>
          <a:endParaRPr lang="fr-FR"/>
        </a:p>
      </dgm:t>
    </dgm:pt>
    <dgm:pt modelId="{3C00ADA3-3074-44B6-B22E-0E01B3D66C15}" type="sibTrans" cxnId="{8431F7A7-14CB-464F-A108-AD4F562D68BA}">
      <dgm:prSet/>
      <dgm:spPr/>
      <dgm:t>
        <a:bodyPr/>
        <a:lstStyle/>
        <a:p>
          <a:endParaRPr lang="fr-FR"/>
        </a:p>
      </dgm:t>
    </dgm:pt>
    <dgm:pt modelId="{E34119C8-58B9-4D56-BFE7-1D175D1E517E}">
      <dgm:prSet phldrT="[Texte]" phldr="1"/>
      <dgm:spPr/>
      <dgm:t>
        <a:bodyPr/>
        <a:lstStyle/>
        <a:p>
          <a:endParaRPr lang="fr-FR"/>
        </a:p>
      </dgm:t>
    </dgm:pt>
    <dgm:pt modelId="{BDAD07C8-246B-4961-A05E-AE624C809EC9}" type="parTrans" cxnId="{DC503296-A52E-4B94-B7AE-DA0887329B33}">
      <dgm:prSet/>
      <dgm:spPr/>
      <dgm:t>
        <a:bodyPr/>
        <a:lstStyle/>
        <a:p>
          <a:endParaRPr lang="fr-FR"/>
        </a:p>
      </dgm:t>
    </dgm:pt>
    <dgm:pt modelId="{23B5897A-F395-4353-8EB1-96BB7DB6EC7C}" type="sibTrans" cxnId="{DC503296-A52E-4B94-B7AE-DA0887329B33}">
      <dgm:prSet/>
      <dgm:spPr/>
      <dgm:t>
        <a:bodyPr/>
        <a:lstStyle/>
        <a:p>
          <a:endParaRPr lang="fr-FR"/>
        </a:p>
      </dgm:t>
    </dgm:pt>
    <dgm:pt modelId="{CA6ED83F-11C5-4742-BD41-4480F43A4F55}">
      <dgm:prSet phldrT="[Texte]" phldr="1"/>
      <dgm:spPr/>
      <dgm:t>
        <a:bodyPr/>
        <a:lstStyle/>
        <a:p>
          <a:endParaRPr lang="fr-FR"/>
        </a:p>
      </dgm:t>
    </dgm:pt>
    <dgm:pt modelId="{C2BA1FAF-5A2A-4EE3-8B5B-30D0A7B66A0E}" type="parTrans" cxnId="{1C0E95CB-B36F-4C5B-A1BD-F6C047093D4F}">
      <dgm:prSet/>
      <dgm:spPr/>
      <dgm:t>
        <a:bodyPr/>
        <a:lstStyle/>
        <a:p>
          <a:endParaRPr lang="fr-FR"/>
        </a:p>
      </dgm:t>
    </dgm:pt>
    <dgm:pt modelId="{1C6DDA3A-E0FC-4181-95B6-27F3730F9ECE}" type="sibTrans" cxnId="{1C0E95CB-B36F-4C5B-A1BD-F6C047093D4F}">
      <dgm:prSet/>
      <dgm:spPr/>
      <dgm:t>
        <a:bodyPr/>
        <a:lstStyle/>
        <a:p>
          <a:endParaRPr lang="fr-FR"/>
        </a:p>
      </dgm:t>
    </dgm:pt>
    <dgm:pt modelId="{14750DDB-A87A-45C3-B903-FD97D4A5D304}">
      <dgm:prSet phldrT="[Texte]" phldr="1"/>
      <dgm:spPr/>
      <dgm:t>
        <a:bodyPr/>
        <a:lstStyle/>
        <a:p>
          <a:endParaRPr lang="fr-FR"/>
        </a:p>
      </dgm:t>
    </dgm:pt>
    <dgm:pt modelId="{6F9FCC6F-AF44-45BB-8273-937EED0D9630}" type="parTrans" cxnId="{062479EB-479D-489B-93FC-0907B92D0449}">
      <dgm:prSet/>
      <dgm:spPr/>
      <dgm:t>
        <a:bodyPr/>
        <a:lstStyle/>
        <a:p>
          <a:endParaRPr lang="fr-FR"/>
        </a:p>
      </dgm:t>
    </dgm:pt>
    <dgm:pt modelId="{09B440C2-754B-4645-A5E6-A2DAF7EB1EE4}" type="sibTrans" cxnId="{062479EB-479D-489B-93FC-0907B92D0449}">
      <dgm:prSet/>
      <dgm:spPr/>
      <dgm:t>
        <a:bodyPr/>
        <a:lstStyle/>
        <a:p>
          <a:endParaRPr lang="fr-FR"/>
        </a:p>
      </dgm:t>
    </dgm:pt>
    <dgm:pt modelId="{3C8A20A1-13C5-4DCE-894F-5DAC9F1F75A2}">
      <dgm:prSet phldrT="[Texte]" phldr="1"/>
      <dgm:spPr/>
      <dgm:t>
        <a:bodyPr/>
        <a:lstStyle/>
        <a:p>
          <a:endParaRPr lang="fr-FR"/>
        </a:p>
      </dgm:t>
    </dgm:pt>
    <dgm:pt modelId="{2BF967C7-8AB2-4CAE-8CA2-8797F1400C12}" type="parTrans" cxnId="{6A9182E4-4E38-4A15-A871-04282B68C2B2}">
      <dgm:prSet/>
      <dgm:spPr/>
      <dgm:t>
        <a:bodyPr/>
        <a:lstStyle/>
        <a:p>
          <a:endParaRPr lang="fr-FR"/>
        </a:p>
      </dgm:t>
    </dgm:pt>
    <dgm:pt modelId="{FA0C9AC4-71BE-4F3B-81E4-A1082BC069D2}" type="sibTrans" cxnId="{6A9182E4-4E38-4A15-A871-04282B68C2B2}">
      <dgm:prSet/>
      <dgm:spPr/>
      <dgm:t>
        <a:bodyPr/>
        <a:lstStyle/>
        <a:p>
          <a:endParaRPr lang="fr-FR"/>
        </a:p>
      </dgm:t>
    </dgm:pt>
    <dgm:pt modelId="{A759428F-EA4D-42B2-82CB-5E642A2C72AA}">
      <dgm:prSet phldrT="[Texte]" custT="1"/>
      <dgm:spPr/>
      <dgm:t>
        <a:bodyPr/>
        <a:lstStyle/>
        <a:p>
          <a:r>
            <a:rPr lang="fr-FR" sz="1200"/>
            <a:t>Transfert et dissémination au sein de la région toscane (I)</a:t>
          </a:r>
        </a:p>
      </dgm:t>
    </dgm:pt>
    <dgm:pt modelId="{8C166D73-FDC1-4A42-9DA2-65D27AE3ECEA}" type="parTrans" cxnId="{C64A3478-2F62-44E9-A1C2-CB197E3DD5E5}">
      <dgm:prSet/>
      <dgm:spPr/>
      <dgm:t>
        <a:bodyPr/>
        <a:lstStyle/>
        <a:p>
          <a:endParaRPr lang="fr-FR"/>
        </a:p>
      </dgm:t>
    </dgm:pt>
    <dgm:pt modelId="{628619E8-66CE-405C-9E26-0D6FF463BC1A}" type="sibTrans" cxnId="{C64A3478-2F62-44E9-A1C2-CB197E3DD5E5}">
      <dgm:prSet/>
      <dgm:spPr/>
      <dgm:t>
        <a:bodyPr/>
        <a:lstStyle/>
        <a:p>
          <a:endParaRPr lang="fr-FR"/>
        </a:p>
      </dgm:t>
    </dgm:pt>
    <dgm:pt modelId="{CF5DE788-9887-481E-BEC6-D89F65CA402F}">
      <dgm:prSet phldrT="[Texte]" custT="1"/>
      <dgm:spPr/>
      <dgm:t>
        <a:bodyPr/>
        <a:lstStyle/>
        <a:p>
          <a:r>
            <a:rPr lang="fr-FR" sz="1200"/>
            <a:t>Transfert et dissémination au sein du département du Nord (F)</a:t>
          </a:r>
        </a:p>
      </dgm:t>
    </dgm:pt>
    <dgm:pt modelId="{339D6551-7475-49C2-8DF3-A4EE7A266E31}" type="sibTrans" cxnId="{D15EA853-0553-4EBF-A91C-47767E108F22}">
      <dgm:prSet/>
      <dgm:spPr/>
      <dgm:t>
        <a:bodyPr/>
        <a:lstStyle/>
        <a:p>
          <a:endParaRPr lang="fr-FR"/>
        </a:p>
      </dgm:t>
    </dgm:pt>
    <dgm:pt modelId="{AC206FE2-2899-48E3-A953-185F1BDC8441}" type="parTrans" cxnId="{D15EA853-0553-4EBF-A91C-47767E108F22}">
      <dgm:prSet/>
      <dgm:spPr/>
      <dgm:t>
        <a:bodyPr/>
        <a:lstStyle/>
        <a:p>
          <a:endParaRPr lang="fr-FR"/>
        </a:p>
      </dgm:t>
    </dgm:pt>
    <dgm:pt modelId="{B7BF7981-2D7B-43DD-832A-A2C6A3A49A6E}" type="pres">
      <dgm:prSet presAssocID="{5F5B432A-0CB8-4F2B-89A5-76DE234D2E72}" presName="Name0" presStyleCnt="0">
        <dgm:presLayoutVars>
          <dgm:chMax val="1"/>
          <dgm:chPref val="1"/>
          <dgm:dir/>
          <dgm:animOne val="branch"/>
          <dgm:animLvl val="lvl"/>
        </dgm:presLayoutVars>
      </dgm:prSet>
      <dgm:spPr/>
      <dgm:t>
        <a:bodyPr/>
        <a:lstStyle/>
        <a:p>
          <a:endParaRPr lang="fr-FR"/>
        </a:p>
      </dgm:t>
    </dgm:pt>
    <dgm:pt modelId="{AA51BD61-AEF7-4322-943B-3D2C06836D66}" type="pres">
      <dgm:prSet presAssocID="{8BFD2796-B482-406A-9A6D-2F7BBAF3380E}" presName="singleCycle" presStyleCnt="0"/>
      <dgm:spPr/>
    </dgm:pt>
    <dgm:pt modelId="{C7B2F751-2F98-4C43-A678-3B88EC45F0EA}" type="pres">
      <dgm:prSet presAssocID="{8BFD2796-B482-406A-9A6D-2F7BBAF3380E}" presName="singleCenter" presStyleLbl="node1" presStyleIdx="0" presStyleCnt="5">
        <dgm:presLayoutVars>
          <dgm:chMax val="7"/>
          <dgm:chPref val="7"/>
        </dgm:presLayoutVars>
      </dgm:prSet>
      <dgm:spPr/>
      <dgm:t>
        <a:bodyPr/>
        <a:lstStyle/>
        <a:p>
          <a:endParaRPr lang="fr-FR"/>
        </a:p>
      </dgm:t>
    </dgm:pt>
    <dgm:pt modelId="{440E7D1A-8067-4EF2-8AEC-80A7306C48DF}" type="pres">
      <dgm:prSet presAssocID="{4680D611-5FC9-42A4-AFF9-DDF31A0E0CA8}" presName="Name56" presStyleLbl="parChTrans1D2" presStyleIdx="0" presStyleCnt="4"/>
      <dgm:spPr/>
      <dgm:t>
        <a:bodyPr/>
        <a:lstStyle/>
        <a:p>
          <a:endParaRPr lang="fr-FR"/>
        </a:p>
      </dgm:t>
    </dgm:pt>
    <dgm:pt modelId="{F53E314A-CAF8-4EAC-8235-1FA2667AF944}" type="pres">
      <dgm:prSet presAssocID="{0DB4595F-5EDF-4E5D-9383-170579EDA7DB}" presName="text0" presStyleLbl="node1" presStyleIdx="1" presStyleCnt="5" custScaleX="133100" custScaleY="133100">
        <dgm:presLayoutVars>
          <dgm:bulletEnabled val="1"/>
        </dgm:presLayoutVars>
      </dgm:prSet>
      <dgm:spPr/>
      <dgm:t>
        <a:bodyPr/>
        <a:lstStyle/>
        <a:p>
          <a:endParaRPr lang="fr-FR"/>
        </a:p>
      </dgm:t>
    </dgm:pt>
    <dgm:pt modelId="{0BA9A4FE-54EE-42E2-B259-27F6349E4872}" type="pres">
      <dgm:prSet presAssocID="{AC206FE2-2899-48E3-A953-185F1BDC8441}" presName="Name56" presStyleLbl="parChTrans1D2" presStyleIdx="1" presStyleCnt="4"/>
      <dgm:spPr/>
      <dgm:t>
        <a:bodyPr/>
        <a:lstStyle/>
        <a:p>
          <a:endParaRPr lang="fr-FR"/>
        </a:p>
      </dgm:t>
    </dgm:pt>
    <dgm:pt modelId="{FA5A1158-6365-4A16-B8EE-E952DAF90CDA}" type="pres">
      <dgm:prSet presAssocID="{CF5DE788-9887-481E-BEC6-D89F65CA402F}" presName="text0" presStyleLbl="node1" presStyleIdx="2" presStyleCnt="5" custScaleX="133100" custScaleY="133100">
        <dgm:presLayoutVars>
          <dgm:bulletEnabled val="1"/>
        </dgm:presLayoutVars>
      </dgm:prSet>
      <dgm:spPr/>
      <dgm:t>
        <a:bodyPr/>
        <a:lstStyle/>
        <a:p>
          <a:endParaRPr lang="fr-FR"/>
        </a:p>
      </dgm:t>
    </dgm:pt>
    <dgm:pt modelId="{CD210735-C4B1-40F9-94D1-1A67533F586E}" type="pres">
      <dgm:prSet presAssocID="{8C166D73-FDC1-4A42-9DA2-65D27AE3ECEA}" presName="Name56" presStyleLbl="parChTrans1D2" presStyleIdx="2" presStyleCnt="4"/>
      <dgm:spPr/>
      <dgm:t>
        <a:bodyPr/>
        <a:lstStyle/>
        <a:p>
          <a:endParaRPr lang="fr-FR"/>
        </a:p>
      </dgm:t>
    </dgm:pt>
    <dgm:pt modelId="{C83D8723-AD8C-4373-90A2-137E625CEE04}" type="pres">
      <dgm:prSet presAssocID="{A759428F-EA4D-42B2-82CB-5E642A2C72AA}" presName="text0" presStyleLbl="node1" presStyleIdx="3" presStyleCnt="5" custScaleX="133100" custScaleY="133100">
        <dgm:presLayoutVars>
          <dgm:bulletEnabled val="1"/>
        </dgm:presLayoutVars>
      </dgm:prSet>
      <dgm:spPr/>
      <dgm:t>
        <a:bodyPr/>
        <a:lstStyle/>
        <a:p>
          <a:endParaRPr lang="fr-FR"/>
        </a:p>
      </dgm:t>
    </dgm:pt>
    <dgm:pt modelId="{496131DB-FADA-4DBE-8CC2-397DBD80F957}" type="pres">
      <dgm:prSet presAssocID="{E8A3DE4E-26E3-463F-AF27-5560F034D5BB}" presName="Name56" presStyleLbl="parChTrans1D2" presStyleIdx="3" presStyleCnt="4"/>
      <dgm:spPr/>
      <dgm:t>
        <a:bodyPr/>
        <a:lstStyle/>
        <a:p>
          <a:endParaRPr lang="fr-FR"/>
        </a:p>
      </dgm:t>
    </dgm:pt>
    <dgm:pt modelId="{9A71847F-B26B-4AE1-8994-6E7ACAAA7E36}" type="pres">
      <dgm:prSet presAssocID="{B701F147-7D19-423E-8F32-5D363AF929A5}" presName="text0" presStyleLbl="node1" presStyleIdx="4" presStyleCnt="5" custScaleX="133100" custScaleY="133100">
        <dgm:presLayoutVars>
          <dgm:bulletEnabled val="1"/>
        </dgm:presLayoutVars>
      </dgm:prSet>
      <dgm:spPr/>
      <dgm:t>
        <a:bodyPr/>
        <a:lstStyle/>
        <a:p>
          <a:endParaRPr lang="fr-FR"/>
        </a:p>
      </dgm:t>
    </dgm:pt>
  </dgm:ptLst>
  <dgm:cxnLst>
    <dgm:cxn modelId="{9850ECD0-C06D-44BB-A8E4-DFEECFECC937}" type="presOf" srcId="{8C166D73-FDC1-4A42-9DA2-65D27AE3ECEA}" destId="{CD210735-C4B1-40F9-94D1-1A67533F586E}" srcOrd="0" destOrd="0" presId="urn:microsoft.com/office/officeart/2008/layout/RadialCluster"/>
    <dgm:cxn modelId="{6A9182E4-4E38-4A15-A871-04282B68C2B2}" srcId="{CA6ED83F-11C5-4742-BD41-4480F43A4F55}" destId="{3C8A20A1-13C5-4DCE-894F-5DAC9F1F75A2}" srcOrd="1" destOrd="0" parTransId="{2BF967C7-8AB2-4CAE-8CA2-8797F1400C12}" sibTransId="{FA0C9AC4-71BE-4F3B-81E4-A1082BC069D2}"/>
    <dgm:cxn modelId="{062479EB-479D-489B-93FC-0907B92D0449}" srcId="{CA6ED83F-11C5-4742-BD41-4480F43A4F55}" destId="{14750DDB-A87A-45C3-B903-FD97D4A5D304}" srcOrd="0" destOrd="0" parTransId="{6F9FCC6F-AF44-45BB-8273-937EED0D9630}" sibTransId="{09B440C2-754B-4645-A5E6-A2DAF7EB1EE4}"/>
    <dgm:cxn modelId="{F750A2DE-6191-4C26-86CD-4A74AD6E4B83}" type="presOf" srcId="{5F5B432A-0CB8-4F2B-89A5-76DE234D2E72}" destId="{B7BF7981-2D7B-43DD-832A-A2C6A3A49A6E}" srcOrd="0" destOrd="0" presId="urn:microsoft.com/office/officeart/2008/layout/RadialCluster"/>
    <dgm:cxn modelId="{24E98539-F13C-4AA3-A77F-F03378E8F62B}" srcId="{5F5B432A-0CB8-4F2B-89A5-76DE234D2E72}" destId="{8BEA5247-34BF-43D0-8848-DB8FD6E927C0}" srcOrd="1" destOrd="0" parTransId="{3EB36735-8AD3-40D4-897C-A7EF8E78E2BB}" sibTransId="{A5C7E4E0-894D-4D33-A2CF-8FF2887DF099}"/>
    <dgm:cxn modelId="{C6E187E8-9486-430E-B76A-0463967AC8B1}" type="presOf" srcId="{E8A3DE4E-26E3-463F-AF27-5560F034D5BB}" destId="{496131DB-FADA-4DBE-8CC2-397DBD80F957}" srcOrd="0" destOrd="0" presId="urn:microsoft.com/office/officeart/2008/layout/RadialCluster"/>
    <dgm:cxn modelId="{8653123B-591E-4CCE-893E-FB2D8546D35C}" type="presOf" srcId="{CF5DE788-9887-481E-BEC6-D89F65CA402F}" destId="{FA5A1158-6365-4A16-B8EE-E952DAF90CDA}" srcOrd="0" destOrd="0" presId="urn:microsoft.com/office/officeart/2008/layout/RadialCluster"/>
    <dgm:cxn modelId="{CC84A676-FD28-48AC-AFAF-DEA567861956}" type="presOf" srcId="{B701F147-7D19-423E-8F32-5D363AF929A5}" destId="{9A71847F-B26B-4AE1-8994-6E7ACAAA7E36}" srcOrd="0" destOrd="0" presId="urn:microsoft.com/office/officeart/2008/layout/RadialCluster"/>
    <dgm:cxn modelId="{8431F7A7-14CB-464F-A108-AD4F562D68BA}" srcId="{8BEA5247-34BF-43D0-8848-DB8FD6E927C0}" destId="{60D91332-584F-47E6-B8E5-874B5AB2FEB5}" srcOrd="0" destOrd="0" parTransId="{5BBAFAE1-1F73-4B2A-ADA9-45302DD18205}" sibTransId="{3C00ADA3-3074-44B6-B22E-0E01B3D66C15}"/>
    <dgm:cxn modelId="{C64A3478-2F62-44E9-A1C2-CB197E3DD5E5}" srcId="{8BFD2796-B482-406A-9A6D-2F7BBAF3380E}" destId="{A759428F-EA4D-42B2-82CB-5E642A2C72AA}" srcOrd="2" destOrd="0" parTransId="{8C166D73-FDC1-4A42-9DA2-65D27AE3ECEA}" sibTransId="{628619E8-66CE-405C-9E26-0D6FF463BC1A}"/>
    <dgm:cxn modelId="{3E440856-5487-4691-83CE-C1D27FBF61B4}" type="presOf" srcId="{4680D611-5FC9-42A4-AFF9-DDF31A0E0CA8}" destId="{440E7D1A-8067-4EF2-8AEC-80A7306C48DF}" srcOrd="0" destOrd="0" presId="urn:microsoft.com/office/officeart/2008/layout/RadialCluster"/>
    <dgm:cxn modelId="{0115C6D5-2E6B-4ABA-9C73-0232B34B5D0F}" srcId="{8BFD2796-B482-406A-9A6D-2F7BBAF3380E}" destId="{0DB4595F-5EDF-4E5D-9383-170579EDA7DB}" srcOrd="0" destOrd="0" parTransId="{4680D611-5FC9-42A4-AFF9-DDF31A0E0CA8}" sibTransId="{A4D7A0B2-1321-4FA4-9708-4D53833FBD1D}"/>
    <dgm:cxn modelId="{89BEF3C7-3D2A-4B90-AAA1-5F90E4E68C11}" type="presOf" srcId="{0DB4595F-5EDF-4E5D-9383-170579EDA7DB}" destId="{F53E314A-CAF8-4EAC-8235-1FA2667AF944}" srcOrd="0" destOrd="0" presId="urn:microsoft.com/office/officeart/2008/layout/RadialCluster"/>
    <dgm:cxn modelId="{DC5B308B-9C8A-482E-B9CC-34B39C0353FF}" type="presOf" srcId="{A759428F-EA4D-42B2-82CB-5E642A2C72AA}" destId="{C83D8723-AD8C-4373-90A2-137E625CEE04}" srcOrd="0" destOrd="0" presId="urn:microsoft.com/office/officeart/2008/layout/RadialCluster"/>
    <dgm:cxn modelId="{DC503296-A52E-4B94-B7AE-DA0887329B33}" srcId="{8BEA5247-34BF-43D0-8848-DB8FD6E927C0}" destId="{E34119C8-58B9-4D56-BFE7-1D175D1E517E}" srcOrd="1" destOrd="0" parTransId="{BDAD07C8-246B-4961-A05E-AE624C809EC9}" sibTransId="{23B5897A-F395-4353-8EB1-96BB7DB6EC7C}"/>
    <dgm:cxn modelId="{5CC5E383-4FCC-4A55-8A30-06C745AC5C76}" type="presOf" srcId="{8BFD2796-B482-406A-9A6D-2F7BBAF3380E}" destId="{C7B2F751-2F98-4C43-A678-3B88EC45F0EA}" srcOrd="0" destOrd="0" presId="urn:microsoft.com/office/officeart/2008/layout/RadialCluster"/>
    <dgm:cxn modelId="{CCD1C7EC-2959-48D7-8A5E-EBFAB7709AB1}" srcId="{8BFD2796-B482-406A-9A6D-2F7BBAF3380E}" destId="{B701F147-7D19-423E-8F32-5D363AF929A5}" srcOrd="3" destOrd="0" parTransId="{E8A3DE4E-26E3-463F-AF27-5560F034D5BB}" sibTransId="{921463B9-D457-4788-AA32-8EDF44B08290}"/>
    <dgm:cxn modelId="{C678EB39-7BDE-4AC2-98F7-FA265FBC6985}" type="presOf" srcId="{AC206FE2-2899-48E3-A953-185F1BDC8441}" destId="{0BA9A4FE-54EE-42E2-B259-27F6349E4872}" srcOrd="0" destOrd="0" presId="urn:microsoft.com/office/officeart/2008/layout/RadialCluster"/>
    <dgm:cxn modelId="{7DC07AD2-DD0D-4507-9A8A-4E8D26097053}" srcId="{5F5B432A-0CB8-4F2B-89A5-76DE234D2E72}" destId="{8BFD2796-B482-406A-9A6D-2F7BBAF3380E}" srcOrd="0" destOrd="0" parTransId="{831ACD44-1196-4488-99E7-EF009AAD7AFE}" sibTransId="{03627E29-D01C-431D-9198-D57D23427C7A}"/>
    <dgm:cxn modelId="{1C0E95CB-B36F-4C5B-A1BD-F6C047093D4F}" srcId="{5F5B432A-0CB8-4F2B-89A5-76DE234D2E72}" destId="{CA6ED83F-11C5-4742-BD41-4480F43A4F55}" srcOrd="2" destOrd="0" parTransId="{C2BA1FAF-5A2A-4EE3-8B5B-30D0A7B66A0E}" sibTransId="{1C6DDA3A-E0FC-4181-95B6-27F3730F9ECE}"/>
    <dgm:cxn modelId="{D15EA853-0553-4EBF-A91C-47767E108F22}" srcId="{8BFD2796-B482-406A-9A6D-2F7BBAF3380E}" destId="{CF5DE788-9887-481E-BEC6-D89F65CA402F}" srcOrd="1" destOrd="0" parTransId="{AC206FE2-2899-48E3-A953-185F1BDC8441}" sibTransId="{339D6551-7475-49C2-8DF3-A4EE7A266E31}"/>
    <dgm:cxn modelId="{B2EF7EB0-3B84-469A-AB03-BB6C1FA9A25D}" type="presParOf" srcId="{B7BF7981-2D7B-43DD-832A-A2C6A3A49A6E}" destId="{AA51BD61-AEF7-4322-943B-3D2C06836D66}" srcOrd="0" destOrd="0" presId="urn:microsoft.com/office/officeart/2008/layout/RadialCluster"/>
    <dgm:cxn modelId="{F894EE92-21E9-40CC-AE5C-030132A58F2D}" type="presParOf" srcId="{AA51BD61-AEF7-4322-943B-3D2C06836D66}" destId="{C7B2F751-2F98-4C43-A678-3B88EC45F0EA}" srcOrd="0" destOrd="0" presId="urn:microsoft.com/office/officeart/2008/layout/RadialCluster"/>
    <dgm:cxn modelId="{CDE5C06E-1B53-461D-90C1-175BB63474F3}" type="presParOf" srcId="{AA51BD61-AEF7-4322-943B-3D2C06836D66}" destId="{440E7D1A-8067-4EF2-8AEC-80A7306C48DF}" srcOrd="1" destOrd="0" presId="urn:microsoft.com/office/officeart/2008/layout/RadialCluster"/>
    <dgm:cxn modelId="{F0F8EEFA-4A74-48B3-A4E8-D50218B5268A}" type="presParOf" srcId="{AA51BD61-AEF7-4322-943B-3D2C06836D66}" destId="{F53E314A-CAF8-4EAC-8235-1FA2667AF944}" srcOrd="2" destOrd="0" presId="urn:microsoft.com/office/officeart/2008/layout/RadialCluster"/>
    <dgm:cxn modelId="{121FBE61-812B-47B8-9ADB-65DB85113CBA}" type="presParOf" srcId="{AA51BD61-AEF7-4322-943B-3D2C06836D66}" destId="{0BA9A4FE-54EE-42E2-B259-27F6349E4872}" srcOrd="3" destOrd="0" presId="urn:microsoft.com/office/officeart/2008/layout/RadialCluster"/>
    <dgm:cxn modelId="{9C07035B-53FF-46A6-82A3-ACFDD104B267}" type="presParOf" srcId="{AA51BD61-AEF7-4322-943B-3D2C06836D66}" destId="{FA5A1158-6365-4A16-B8EE-E952DAF90CDA}" srcOrd="4" destOrd="0" presId="urn:microsoft.com/office/officeart/2008/layout/RadialCluster"/>
    <dgm:cxn modelId="{82145DEE-4F63-452F-867B-8B435F4A6B60}" type="presParOf" srcId="{AA51BD61-AEF7-4322-943B-3D2C06836D66}" destId="{CD210735-C4B1-40F9-94D1-1A67533F586E}" srcOrd="5" destOrd="0" presId="urn:microsoft.com/office/officeart/2008/layout/RadialCluster"/>
    <dgm:cxn modelId="{F4E0AFF6-B147-44AF-B2AB-445D8C1E60FC}" type="presParOf" srcId="{AA51BD61-AEF7-4322-943B-3D2C06836D66}" destId="{C83D8723-AD8C-4373-90A2-137E625CEE04}" srcOrd="6" destOrd="0" presId="urn:microsoft.com/office/officeart/2008/layout/RadialCluster"/>
    <dgm:cxn modelId="{9414E48B-EBB6-4E25-A945-70E88A6F3631}" type="presParOf" srcId="{AA51BD61-AEF7-4322-943B-3D2C06836D66}" destId="{496131DB-FADA-4DBE-8CC2-397DBD80F957}" srcOrd="7" destOrd="0" presId="urn:microsoft.com/office/officeart/2008/layout/RadialCluster"/>
    <dgm:cxn modelId="{4CF7CE89-AF89-4741-840B-1ABA1218F35D}" type="presParOf" srcId="{AA51BD61-AEF7-4322-943B-3D2C06836D66}" destId="{9A71847F-B26B-4AE1-8994-6E7ACAAA7E36}" srcOrd="8" destOrd="0" presId="urn:microsoft.com/office/officeart/2008/layout/RadialCluster"/>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707DA6-C3A6-45C8-B682-6FB7CC27CA4D}">
      <dsp:nvSpPr>
        <dsp:cNvPr id="0" name=""/>
        <dsp:cNvSpPr/>
      </dsp:nvSpPr>
      <dsp:spPr>
        <a:xfrm>
          <a:off x="2178169" y="0"/>
          <a:ext cx="2251494" cy="2251494"/>
        </a:xfrm>
        <a:prstGeom prst="triangl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r-FR" sz="1100" b="1" kern="1200"/>
            <a:t>Organisme de référence</a:t>
          </a:r>
        </a:p>
        <a:p>
          <a:pPr lvl="0" algn="ctr" defTabSz="488950">
            <a:lnSpc>
              <a:spcPct val="90000"/>
            </a:lnSpc>
            <a:spcBef>
              <a:spcPct val="0"/>
            </a:spcBef>
            <a:spcAft>
              <a:spcPct val="35000"/>
            </a:spcAft>
          </a:pPr>
          <a:r>
            <a:rPr lang="fr-FR" sz="1100" i="1" kern="1200"/>
            <a:t>Nous promouvons des professionnel-le-s  qui ...</a:t>
          </a:r>
        </a:p>
      </dsp:txBody>
      <dsp:txXfrm>
        <a:off x="2741043" y="1125747"/>
        <a:ext cx="1125747" cy="1125747"/>
      </dsp:txXfrm>
    </dsp:sp>
    <dsp:sp modelId="{EF117C61-F6DF-419C-B99A-69BFD73A10AD}">
      <dsp:nvSpPr>
        <dsp:cNvPr id="0" name=""/>
        <dsp:cNvSpPr/>
      </dsp:nvSpPr>
      <dsp:spPr>
        <a:xfrm>
          <a:off x="1052422" y="2251494"/>
          <a:ext cx="2251494" cy="2251494"/>
        </a:xfrm>
        <a:prstGeom prst="triangl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r-FR" sz="1100" b="1" kern="1200"/>
            <a:t>Enseignement/</a:t>
          </a:r>
        </a:p>
        <a:p>
          <a:pPr lvl="0" algn="ctr" defTabSz="488950">
            <a:lnSpc>
              <a:spcPct val="90000"/>
            </a:lnSpc>
            <a:spcBef>
              <a:spcPct val="0"/>
            </a:spcBef>
            <a:spcAft>
              <a:spcPct val="35000"/>
            </a:spcAft>
          </a:pPr>
          <a:r>
            <a:rPr lang="fr-FR" sz="1100" b="1" kern="1200"/>
            <a:t>Formation</a:t>
          </a:r>
        </a:p>
        <a:p>
          <a:pPr lvl="0" algn="ctr" defTabSz="488950">
            <a:lnSpc>
              <a:spcPct val="90000"/>
            </a:lnSpc>
            <a:spcBef>
              <a:spcPct val="0"/>
            </a:spcBef>
            <a:spcAft>
              <a:spcPct val="35000"/>
            </a:spcAft>
          </a:pPr>
          <a:r>
            <a:rPr lang="fr-FR" sz="1100" i="1" kern="1200"/>
            <a:t>Nous formons des professionnel-le-s qui  ...</a:t>
          </a:r>
        </a:p>
        <a:p>
          <a:pPr lvl="0" algn="ctr" defTabSz="488950">
            <a:lnSpc>
              <a:spcPct val="90000"/>
            </a:lnSpc>
            <a:spcBef>
              <a:spcPct val="0"/>
            </a:spcBef>
            <a:spcAft>
              <a:spcPct val="35000"/>
            </a:spcAft>
          </a:pPr>
          <a:endParaRPr lang="fr-FR" sz="1000" kern="1200"/>
        </a:p>
        <a:p>
          <a:pPr lvl="0" algn="ctr" defTabSz="488950">
            <a:lnSpc>
              <a:spcPct val="90000"/>
            </a:lnSpc>
            <a:spcBef>
              <a:spcPct val="0"/>
            </a:spcBef>
            <a:spcAft>
              <a:spcPct val="35000"/>
            </a:spcAft>
          </a:pPr>
          <a:endParaRPr lang="fr-FR" sz="1000" kern="1200"/>
        </a:p>
      </dsp:txBody>
      <dsp:txXfrm>
        <a:off x="1615296" y="3377241"/>
        <a:ext cx="1125747" cy="1125747"/>
      </dsp:txXfrm>
    </dsp:sp>
    <dsp:sp modelId="{D6305EE3-A046-43C9-A9BA-573A267FFFD0}">
      <dsp:nvSpPr>
        <dsp:cNvPr id="0" name=""/>
        <dsp:cNvSpPr/>
      </dsp:nvSpPr>
      <dsp:spPr>
        <a:xfrm rot="10800000">
          <a:off x="2178169" y="2251494"/>
          <a:ext cx="2251494" cy="2251494"/>
        </a:xfrm>
        <a:prstGeom prst="triangl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r-FR" sz="1100" kern="1200"/>
            <a:t>Comment je me définis en tant que professionnel-le  de l'accueil ?</a:t>
          </a:r>
        </a:p>
      </dsp:txBody>
      <dsp:txXfrm rot="10800000">
        <a:off x="2741042" y="2251494"/>
        <a:ext cx="1125747" cy="1125747"/>
      </dsp:txXfrm>
    </dsp:sp>
    <dsp:sp modelId="{997949B4-128F-48D5-93D7-B3F0CB326B11}">
      <dsp:nvSpPr>
        <dsp:cNvPr id="0" name=""/>
        <dsp:cNvSpPr/>
      </dsp:nvSpPr>
      <dsp:spPr>
        <a:xfrm>
          <a:off x="3303917" y="2251494"/>
          <a:ext cx="2251494" cy="2251494"/>
        </a:xfrm>
        <a:prstGeom prst="triangl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r-FR" sz="1100" b="1" kern="1200"/>
            <a:t>Services, milieux et opérateurs d'accueil</a:t>
          </a:r>
        </a:p>
        <a:p>
          <a:pPr lvl="0" algn="ctr" defTabSz="488950">
            <a:lnSpc>
              <a:spcPct val="90000"/>
            </a:lnSpc>
            <a:spcBef>
              <a:spcPct val="0"/>
            </a:spcBef>
            <a:spcAft>
              <a:spcPct val="35000"/>
            </a:spcAft>
          </a:pPr>
          <a:r>
            <a:rPr lang="fr-FR" sz="1100" i="1" kern="1200"/>
            <a:t>Nous sommes des professionnel-le-s qui ...</a:t>
          </a:r>
        </a:p>
      </dsp:txBody>
      <dsp:txXfrm>
        <a:off x="3866791" y="3377241"/>
        <a:ext cx="1125747" cy="112574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D30E1C-C9BA-4ADD-A713-A915EDEB1DC4}">
      <dsp:nvSpPr>
        <dsp:cNvPr id="0" name=""/>
        <dsp:cNvSpPr/>
      </dsp:nvSpPr>
      <dsp:spPr>
        <a:xfrm>
          <a:off x="1177" y="39787"/>
          <a:ext cx="1479265" cy="64800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60960" numCol="1" spcCol="1270" anchor="t" anchorCtr="0">
          <a:noAutofit/>
        </a:bodyPr>
        <a:lstStyle/>
        <a:p>
          <a:pPr lvl="0" algn="l" defTabSz="711200">
            <a:lnSpc>
              <a:spcPct val="90000"/>
            </a:lnSpc>
            <a:spcBef>
              <a:spcPct val="0"/>
            </a:spcBef>
            <a:spcAft>
              <a:spcPct val="35000"/>
            </a:spcAft>
          </a:pPr>
          <a:r>
            <a:rPr lang="fr-FR" sz="1600" kern="1200"/>
            <a:t>Mobilité 1</a:t>
          </a:r>
        </a:p>
      </dsp:txBody>
      <dsp:txXfrm>
        <a:off x="1177" y="39787"/>
        <a:ext cx="1479265" cy="432000"/>
      </dsp:txXfrm>
    </dsp:sp>
    <dsp:sp modelId="{462B03D4-28FA-47F3-880F-595228AD7213}">
      <dsp:nvSpPr>
        <dsp:cNvPr id="0" name=""/>
        <dsp:cNvSpPr/>
      </dsp:nvSpPr>
      <dsp:spPr>
        <a:xfrm>
          <a:off x="304159" y="471787"/>
          <a:ext cx="1479265" cy="864000"/>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13792" rIns="113792" bIns="113792" numCol="1" spcCol="1270" anchor="t" anchorCtr="0">
          <a:noAutofit/>
        </a:bodyPr>
        <a:lstStyle/>
        <a:p>
          <a:pPr marL="171450" lvl="1" indent="-171450" algn="l" defTabSz="711200">
            <a:lnSpc>
              <a:spcPct val="90000"/>
            </a:lnSpc>
            <a:spcBef>
              <a:spcPct val="0"/>
            </a:spcBef>
            <a:spcAft>
              <a:spcPct val="15000"/>
            </a:spcAft>
            <a:buChar char="••"/>
          </a:pPr>
          <a:r>
            <a:rPr lang="fr-FR" sz="1600" kern="1200"/>
            <a:t>Belgique</a:t>
          </a:r>
        </a:p>
      </dsp:txBody>
      <dsp:txXfrm>
        <a:off x="329465" y="497093"/>
        <a:ext cx="1428653" cy="813388"/>
      </dsp:txXfrm>
    </dsp:sp>
    <dsp:sp modelId="{EF01278E-41E8-4F7A-BA00-1E8CF2854BB5}">
      <dsp:nvSpPr>
        <dsp:cNvPr id="0" name=""/>
        <dsp:cNvSpPr/>
      </dsp:nvSpPr>
      <dsp:spPr>
        <a:xfrm>
          <a:off x="1704693" y="71640"/>
          <a:ext cx="475412" cy="368294"/>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fr-FR" sz="1200" kern="1200"/>
        </a:p>
      </dsp:txBody>
      <dsp:txXfrm>
        <a:off x="1704693" y="145299"/>
        <a:ext cx="364924" cy="220976"/>
      </dsp:txXfrm>
    </dsp:sp>
    <dsp:sp modelId="{30C60298-31E6-408C-9F9F-63D454B02D77}">
      <dsp:nvSpPr>
        <dsp:cNvPr id="0" name=""/>
        <dsp:cNvSpPr/>
      </dsp:nvSpPr>
      <dsp:spPr>
        <a:xfrm>
          <a:off x="2377447" y="39787"/>
          <a:ext cx="1479265" cy="648000"/>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60960" numCol="1" spcCol="1270" anchor="t" anchorCtr="0">
          <a:noAutofit/>
        </a:bodyPr>
        <a:lstStyle/>
        <a:p>
          <a:pPr lvl="0" algn="l" defTabSz="711200">
            <a:lnSpc>
              <a:spcPct val="90000"/>
            </a:lnSpc>
            <a:spcBef>
              <a:spcPct val="0"/>
            </a:spcBef>
            <a:spcAft>
              <a:spcPct val="35000"/>
            </a:spcAft>
          </a:pPr>
          <a:r>
            <a:rPr lang="fr-FR" sz="1600" kern="1200"/>
            <a:t>Mobilité 2</a:t>
          </a:r>
        </a:p>
      </dsp:txBody>
      <dsp:txXfrm>
        <a:off x="2377447" y="39787"/>
        <a:ext cx="1479265" cy="432000"/>
      </dsp:txXfrm>
    </dsp:sp>
    <dsp:sp modelId="{D8B36B6A-984B-4A6E-912B-27A2AEBA9CFF}">
      <dsp:nvSpPr>
        <dsp:cNvPr id="0" name=""/>
        <dsp:cNvSpPr/>
      </dsp:nvSpPr>
      <dsp:spPr>
        <a:xfrm>
          <a:off x="2680429" y="471787"/>
          <a:ext cx="1479265" cy="864000"/>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13792" rIns="113792" bIns="113792" numCol="1" spcCol="1270" anchor="t" anchorCtr="0">
          <a:noAutofit/>
        </a:bodyPr>
        <a:lstStyle/>
        <a:p>
          <a:pPr marL="171450" lvl="1" indent="-171450" algn="l" defTabSz="711200">
            <a:lnSpc>
              <a:spcPct val="90000"/>
            </a:lnSpc>
            <a:spcBef>
              <a:spcPct val="0"/>
            </a:spcBef>
            <a:spcAft>
              <a:spcPct val="15000"/>
            </a:spcAft>
            <a:buChar char="••"/>
          </a:pPr>
          <a:r>
            <a:rPr lang="fr-FR" sz="1600" kern="1200"/>
            <a:t>France</a:t>
          </a:r>
        </a:p>
      </dsp:txBody>
      <dsp:txXfrm>
        <a:off x="2705735" y="497093"/>
        <a:ext cx="1428653" cy="813388"/>
      </dsp:txXfrm>
    </dsp:sp>
    <dsp:sp modelId="{314D8FFA-5C9D-41C9-B36F-5CF1B59A89F6}">
      <dsp:nvSpPr>
        <dsp:cNvPr id="0" name=""/>
        <dsp:cNvSpPr/>
      </dsp:nvSpPr>
      <dsp:spPr>
        <a:xfrm>
          <a:off x="4080964" y="71640"/>
          <a:ext cx="475412" cy="368294"/>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fr-FR" sz="1200" kern="1200"/>
        </a:p>
      </dsp:txBody>
      <dsp:txXfrm>
        <a:off x="4080964" y="145299"/>
        <a:ext cx="364924" cy="220976"/>
      </dsp:txXfrm>
    </dsp:sp>
    <dsp:sp modelId="{8927EB07-66B6-4864-8682-D277BD8578D0}">
      <dsp:nvSpPr>
        <dsp:cNvPr id="0" name=""/>
        <dsp:cNvSpPr/>
      </dsp:nvSpPr>
      <dsp:spPr>
        <a:xfrm>
          <a:off x="4753718" y="39787"/>
          <a:ext cx="1479265" cy="648000"/>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60960" numCol="1" spcCol="1270" anchor="t" anchorCtr="0">
          <a:noAutofit/>
        </a:bodyPr>
        <a:lstStyle/>
        <a:p>
          <a:pPr lvl="0" algn="l" defTabSz="711200">
            <a:lnSpc>
              <a:spcPct val="90000"/>
            </a:lnSpc>
            <a:spcBef>
              <a:spcPct val="0"/>
            </a:spcBef>
            <a:spcAft>
              <a:spcPct val="35000"/>
            </a:spcAft>
          </a:pPr>
          <a:r>
            <a:rPr lang="fr-FR" sz="1600" kern="1200"/>
            <a:t>Mobilité 3</a:t>
          </a:r>
        </a:p>
      </dsp:txBody>
      <dsp:txXfrm>
        <a:off x="4753718" y="39787"/>
        <a:ext cx="1479265" cy="432000"/>
      </dsp:txXfrm>
    </dsp:sp>
    <dsp:sp modelId="{92A0A3AE-F9F0-46D6-98E8-F4F3C09394F8}">
      <dsp:nvSpPr>
        <dsp:cNvPr id="0" name=""/>
        <dsp:cNvSpPr/>
      </dsp:nvSpPr>
      <dsp:spPr>
        <a:xfrm>
          <a:off x="5056700" y="471787"/>
          <a:ext cx="1479265" cy="864000"/>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13792" rIns="113792" bIns="113792" numCol="1" spcCol="1270" anchor="t" anchorCtr="0">
          <a:noAutofit/>
        </a:bodyPr>
        <a:lstStyle/>
        <a:p>
          <a:pPr marL="171450" lvl="1" indent="-171450" algn="l" defTabSz="711200">
            <a:lnSpc>
              <a:spcPct val="90000"/>
            </a:lnSpc>
            <a:spcBef>
              <a:spcPct val="0"/>
            </a:spcBef>
            <a:spcAft>
              <a:spcPct val="15000"/>
            </a:spcAft>
            <a:buChar char="••"/>
          </a:pPr>
          <a:r>
            <a:rPr lang="fr-FR" sz="1600" kern="1200"/>
            <a:t>Italie</a:t>
          </a:r>
        </a:p>
      </dsp:txBody>
      <dsp:txXfrm>
        <a:off x="5082006" y="497093"/>
        <a:ext cx="1428653" cy="813388"/>
      </dsp:txXfrm>
    </dsp:sp>
    <dsp:sp modelId="{89FF3DBF-C844-492C-B316-43AF4E71B024}">
      <dsp:nvSpPr>
        <dsp:cNvPr id="0" name=""/>
        <dsp:cNvSpPr/>
      </dsp:nvSpPr>
      <dsp:spPr>
        <a:xfrm>
          <a:off x="6457234" y="71640"/>
          <a:ext cx="475412" cy="368294"/>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fr-FR" sz="1200" kern="1200"/>
        </a:p>
      </dsp:txBody>
      <dsp:txXfrm>
        <a:off x="6457234" y="145299"/>
        <a:ext cx="364924" cy="220976"/>
      </dsp:txXfrm>
    </dsp:sp>
    <dsp:sp modelId="{7FE56DB5-A3F4-41BD-86AD-60EDE771CF68}">
      <dsp:nvSpPr>
        <dsp:cNvPr id="0" name=""/>
        <dsp:cNvSpPr/>
      </dsp:nvSpPr>
      <dsp:spPr>
        <a:xfrm>
          <a:off x="7129988" y="39787"/>
          <a:ext cx="1479265" cy="648000"/>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60960" numCol="1" spcCol="1270" anchor="t" anchorCtr="0">
          <a:noAutofit/>
        </a:bodyPr>
        <a:lstStyle/>
        <a:p>
          <a:pPr lvl="0" algn="l" defTabSz="711200">
            <a:lnSpc>
              <a:spcPct val="90000"/>
            </a:lnSpc>
            <a:spcBef>
              <a:spcPct val="0"/>
            </a:spcBef>
            <a:spcAft>
              <a:spcPct val="35000"/>
            </a:spcAft>
          </a:pPr>
          <a:r>
            <a:rPr lang="fr-FR" sz="1600" kern="1200"/>
            <a:t>Mobilité 4</a:t>
          </a:r>
        </a:p>
      </dsp:txBody>
      <dsp:txXfrm>
        <a:off x="7129988" y="39787"/>
        <a:ext cx="1479265" cy="432000"/>
      </dsp:txXfrm>
    </dsp:sp>
    <dsp:sp modelId="{7A31EA17-5D77-4340-BE28-0E557FD596DC}">
      <dsp:nvSpPr>
        <dsp:cNvPr id="0" name=""/>
        <dsp:cNvSpPr/>
      </dsp:nvSpPr>
      <dsp:spPr>
        <a:xfrm>
          <a:off x="7432970" y="471787"/>
          <a:ext cx="1479265" cy="86400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13792" rIns="113792" bIns="113792" numCol="1" spcCol="1270" anchor="t" anchorCtr="0">
          <a:noAutofit/>
        </a:bodyPr>
        <a:lstStyle/>
        <a:p>
          <a:pPr marL="171450" lvl="1" indent="-171450" algn="l" defTabSz="711200">
            <a:lnSpc>
              <a:spcPct val="90000"/>
            </a:lnSpc>
            <a:spcBef>
              <a:spcPct val="0"/>
            </a:spcBef>
            <a:spcAft>
              <a:spcPct val="15000"/>
            </a:spcAft>
            <a:buChar char="••"/>
          </a:pPr>
          <a:r>
            <a:rPr lang="fr-FR" sz="1600" kern="1200"/>
            <a:t>Suisse</a:t>
          </a:r>
        </a:p>
      </dsp:txBody>
      <dsp:txXfrm>
        <a:off x="7458276" y="497093"/>
        <a:ext cx="1428653" cy="81338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A4E5D0-95AA-45BB-8021-E8A226F7FE09}">
      <dsp:nvSpPr>
        <dsp:cNvPr id="0" name=""/>
        <dsp:cNvSpPr/>
      </dsp:nvSpPr>
      <dsp:spPr>
        <a:xfrm>
          <a:off x="2529833" y="2076946"/>
          <a:ext cx="1237616" cy="123761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fr-FR" sz="1100" kern="1200"/>
            <a:t>PLC</a:t>
          </a:r>
        </a:p>
        <a:p>
          <a:pPr lvl="0" algn="ctr" defTabSz="488950">
            <a:lnSpc>
              <a:spcPct val="90000"/>
            </a:lnSpc>
            <a:spcBef>
              <a:spcPct val="0"/>
            </a:spcBef>
            <a:spcAft>
              <a:spcPct val="35000"/>
            </a:spcAft>
          </a:pPr>
          <a:r>
            <a:rPr lang="fr-FR" sz="1100" kern="1200"/>
            <a:t>transnationale</a:t>
          </a:r>
        </a:p>
      </dsp:txBody>
      <dsp:txXfrm>
        <a:off x="2711078" y="2258191"/>
        <a:ext cx="875126" cy="875126"/>
      </dsp:txXfrm>
    </dsp:sp>
    <dsp:sp modelId="{C4D80D8B-369C-4399-8B45-A0FB5E3FA6EA}">
      <dsp:nvSpPr>
        <dsp:cNvPr id="0" name=""/>
        <dsp:cNvSpPr/>
      </dsp:nvSpPr>
      <dsp:spPr>
        <a:xfrm rot="16200000">
          <a:off x="2974904" y="1517998"/>
          <a:ext cx="347474" cy="481951"/>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fr-FR" sz="1100" kern="1200"/>
        </a:p>
      </dsp:txBody>
      <dsp:txXfrm>
        <a:off x="3027025" y="1666509"/>
        <a:ext cx="243232" cy="289171"/>
      </dsp:txXfrm>
    </dsp:sp>
    <dsp:sp modelId="{D40BC07B-C1B9-4468-9B3D-346A899C47A9}">
      <dsp:nvSpPr>
        <dsp:cNvPr id="0" name=""/>
        <dsp:cNvSpPr/>
      </dsp:nvSpPr>
      <dsp:spPr>
        <a:xfrm>
          <a:off x="2375131" y="3830"/>
          <a:ext cx="1547020" cy="1417503"/>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fr-FR" sz="1100" kern="1200"/>
            <a:t>Province de Luxembourg (B)</a:t>
          </a:r>
          <a:br>
            <a:rPr lang="fr-FR" sz="1100" kern="1200"/>
          </a:br>
          <a:endParaRPr lang="fr-FR" sz="1100" kern="1200"/>
        </a:p>
        <a:p>
          <a:pPr lvl="0" algn="ctr" defTabSz="488950">
            <a:lnSpc>
              <a:spcPct val="90000"/>
            </a:lnSpc>
            <a:spcBef>
              <a:spcPct val="0"/>
            </a:spcBef>
            <a:spcAft>
              <a:spcPct val="35000"/>
            </a:spcAft>
          </a:pPr>
          <a:r>
            <a:rPr lang="fr-FR" sz="1100" kern="1200"/>
            <a:t>PLC locale ou plateforme territoriale</a:t>
          </a:r>
        </a:p>
      </dsp:txBody>
      <dsp:txXfrm>
        <a:off x="2601687" y="211419"/>
        <a:ext cx="1093908" cy="1002325"/>
      </dsp:txXfrm>
    </dsp:sp>
    <dsp:sp modelId="{386A06FF-ABDE-4480-91B1-3756DD47733E}">
      <dsp:nvSpPr>
        <dsp:cNvPr id="0" name=""/>
        <dsp:cNvSpPr/>
      </dsp:nvSpPr>
      <dsp:spPr>
        <a:xfrm>
          <a:off x="3911684" y="2454779"/>
          <a:ext cx="347474" cy="481951"/>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fr-FR" sz="1100" kern="1200"/>
        </a:p>
      </dsp:txBody>
      <dsp:txXfrm>
        <a:off x="3911684" y="2551169"/>
        <a:ext cx="243232" cy="289171"/>
      </dsp:txXfrm>
    </dsp:sp>
    <dsp:sp modelId="{7C4690A1-03BC-4245-BA31-96DAA7DEAD2F}">
      <dsp:nvSpPr>
        <dsp:cNvPr id="0" name=""/>
        <dsp:cNvSpPr/>
      </dsp:nvSpPr>
      <dsp:spPr>
        <a:xfrm>
          <a:off x="4423062" y="1987003"/>
          <a:ext cx="1417503" cy="1417503"/>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fr-FR" sz="1100" kern="1200"/>
            <a:t>Département du Nord (F)</a:t>
          </a:r>
        </a:p>
        <a:p>
          <a:pPr lvl="0" algn="ctr" defTabSz="488950">
            <a:lnSpc>
              <a:spcPct val="90000"/>
            </a:lnSpc>
            <a:spcBef>
              <a:spcPct val="0"/>
            </a:spcBef>
            <a:spcAft>
              <a:spcPct val="35000"/>
            </a:spcAft>
          </a:pPr>
          <a:r>
            <a:rPr lang="fr-FR" sz="1100" kern="1200"/>
            <a:t/>
          </a:r>
          <a:br>
            <a:rPr lang="fr-FR" sz="1100" kern="1200"/>
          </a:br>
          <a:r>
            <a:rPr lang="fr-FR" sz="1100" kern="1200"/>
            <a:t>PLC locale ou plateforme territoriale</a:t>
          </a:r>
        </a:p>
      </dsp:txBody>
      <dsp:txXfrm>
        <a:off x="4630651" y="2194592"/>
        <a:ext cx="1002325" cy="1002325"/>
      </dsp:txXfrm>
    </dsp:sp>
    <dsp:sp modelId="{3CE55D83-A0C7-4F09-9F2A-8D852E8337F7}">
      <dsp:nvSpPr>
        <dsp:cNvPr id="0" name=""/>
        <dsp:cNvSpPr/>
      </dsp:nvSpPr>
      <dsp:spPr>
        <a:xfrm rot="5400000">
          <a:off x="2974904" y="3391559"/>
          <a:ext cx="347474" cy="481951"/>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fr-FR" sz="1100" kern="1200"/>
        </a:p>
      </dsp:txBody>
      <dsp:txXfrm>
        <a:off x="3027025" y="3435828"/>
        <a:ext cx="243232" cy="289171"/>
      </dsp:txXfrm>
    </dsp:sp>
    <dsp:sp modelId="{DC68CED8-0CBF-4F23-93E7-B46062DA70C2}">
      <dsp:nvSpPr>
        <dsp:cNvPr id="0" name=""/>
        <dsp:cNvSpPr/>
      </dsp:nvSpPr>
      <dsp:spPr>
        <a:xfrm>
          <a:off x="2439889" y="3970175"/>
          <a:ext cx="1417503" cy="1417503"/>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fr-FR" sz="1100" kern="1200"/>
            <a:t>Région toscane (I)</a:t>
          </a:r>
        </a:p>
        <a:p>
          <a:pPr lvl="0" algn="ctr" defTabSz="488950">
            <a:lnSpc>
              <a:spcPct val="90000"/>
            </a:lnSpc>
            <a:spcBef>
              <a:spcPct val="0"/>
            </a:spcBef>
            <a:spcAft>
              <a:spcPct val="35000"/>
            </a:spcAft>
          </a:pPr>
          <a:r>
            <a:rPr lang="fr-FR" sz="1100" kern="1200"/>
            <a:t/>
          </a:r>
          <a:br>
            <a:rPr lang="fr-FR" sz="1100" kern="1200"/>
          </a:br>
          <a:r>
            <a:rPr lang="fr-FR" sz="1100" kern="1200"/>
            <a:t>PLC locale ou plateforme territoriale</a:t>
          </a:r>
        </a:p>
      </dsp:txBody>
      <dsp:txXfrm>
        <a:off x="2647478" y="4177764"/>
        <a:ext cx="1002325" cy="1002325"/>
      </dsp:txXfrm>
    </dsp:sp>
    <dsp:sp modelId="{15D9E74A-2140-4771-B077-51CC91743FD8}">
      <dsp:nvSpPr>
        <dsp:cNvPr id="0" name=""/>
        <dsp:cNvSpPr/>
      </dsp:nvSpPr>
      <dsp:spPr>
        <a:xfrm rot="10800000">
          <a:off x="2038123" y="2454779"/>
          <a:ext cx="347474" cy="481951"/>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fr-FR" sz="1100" kern="1200"/>
        </a:p>
      </dsp:txBody>
      <dsp:txXfrm rot="10800000">
        <a:off x="2142365" y="2551169"/>
        <a:ext cx="243232" cy="289171"/>
      </dsp:txXfrm>
    </dsp:sp>
    <dsp:sp modelId="{7A6F5BC5-8A9B-42B9-9C8E-BF0868A00033}">
      <dsp:nvSpPr>
        <dsp:cNvPr id="0" name=""/>
        <dsp:cNvSpPr/>
      </dsp:nvSpPr>
      <dsp:spPr>
        <a:xfrm>
          <a:off x="456717" y="1987003"/>
          <a:ext cx="1417503" cy="1417503"/>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fr-FR" sz="1100" kern="1200"/>
            <a:t>Canton de Vaud (S)</a:t>
          </a:r>
        </a:p>
        <a:p>
          <a:pPr lvl="0" algn="ctr" defTabSz="488950">
            <a:lnSpc>
              <a:spcPct val="90000"/>
            </a:lnSpc>
            <a:spcBef>
              <a:spcPct val="0"/>
            </a:spcBef>
            <a:spcAft>
              <a:spcPct val="35000"/>
            </a:spcAft>
          </a:pPr>
          <a:r>
            <a:rPr lang="fr-FR" sz="1100" kern="1200"/>
            <a:t/>
          </a:r>
          <a:br>
            <a:rPr lang="fr-FR" sz="1100" kern="1200"/>
          </a:br>
          <a:r>
            <a:rPr lang="fr-FR" sz="1100" kern="1200"/>
            <a:t>PLC locale ou plateforme territoriale</a:t>
          </a:r>
        </a:p>
      </dsp:txBody>
      <dsp:txXfrm>
        <a:off x="664306" y="2194592"/>
        <a:ext cx="1002325" cy="100232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B2F751-2F98-4C43-A678-3B88EC45F0EA}">
      <dsp:nvSpPr>
        <dsp:cNvPr id="0" name=""/>
        <dsp:cNvSpPr/>
      </dsp:nvSpPr>
      <dsp:spPr>
        <a:xfrm>
          <a:off x="2483987" y="1625246"/>
          <a:ext cx="1393068" cy="1393068"/>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fr-FR" sz="1200" kern="1200"/>
            <a:t>Mobilités</a:t>
          </a:r>
        </a:p>
      </dsp:txBody>
      <dsp:txXfrm>
        <a:off x="2551991" y="1693250"/>
        <a:ext cx="1257060" cy="1257060"/>
      </dsp:txXfrm>
    </dsp:sp>
    <dsp:sp modelId="{440E7D1A-8067-4EF2-8AEC-80A7306C48DF}">
      <dsp:nvSpPr>
        <dsp:cNvPr id="0" name=""/>
        <dsp:cNvSpPr/>
      </dsp:nvSpPr>
      <dsp:spPr>
        <a:xfrm rot="16200000">
          <a:off x="2912011" y="1356736"/>
          <a:ext cx="537021" cy="0"/>
        </a:xfrm>
        <a:custGeom>
          <a:avLst/>
          <a:gdLst/>
          <a:ahLst/>
          <a:cxnLst/>
          <a:rect l="0" t="0" r="0" b="0"/>
          <a:pathLst>
            <a:path>
              <a:moveTo>
                <a:pt x="0" y="0"/>
              </a:moveTo>
              <a:lnTo>
                <a:pt x="537021" y="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3E314A-CAF8-4EAC-8235-1FA2667AF944}">
      <dsp:nvSpPr>
        <dsp:cNvPr id="0" name=""/>
        <dsp:cNvSpPr/>
      </dsp:nvSpPr>
      <dsp:spPr>
        <a:xfrm>
          <a:off x="2559373" y="-154071"/>
          <a:ext cx="1242296" cy="1242296"/>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fr-FR" sz="1200" kern="1200"/>
            <a:t>Transfert et dissémination au sein de la province de Luxembourg (B)</a:t>
          </a:r>
        </a:p>
      </dsp:txBody>
      <dsp:txXfrm>
        <a:off x="2620017" y="-93427"/>
        <a:ext cx="1121008" cy="1121008"/>
      </dsp:txXfrm>
    </dsp:sp>
    <dsp:sp modelId="{0BA9A4FE-54EE-42E2-B259-27F6349E4872}">
      <dsp:nvSpPr>
        <dsp:cNvPr id="0" name=""/>
        <dsp:cNvSpPr/>
      </dsp:nvSpPr>
      <dsp:spPr>
        <a:xfrm>
          <a:off x="3877056" y="2321780"/>
          <a:ext cx="537021" cy="0"/>
        </a:xfrm>
        <a:custGeom>
          <a:avLst/>
          <a:gdLst/>
          <a:ahLst/>
          <a:cxnLst/>
          <a:rect l="0" t="0" r="0" b="0"/>
          <a:pathLst>
            <a:path>
              <a:moveTo>
                <a:pt x="0" y="0"/>
              </a:moveTo>
              <a:lnTo>
                <a:pt x="537021" y="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5A1158-6365-4A16-B8EE-E952DAF90CDA}">
      <dsp:nvSpPr>
        <dsp:cNvPr id="0" name=""/>
        <dsp:cNvSpPr/>
      </dsp:nvSpPr>
      <dsp:spPr>
        <a:xfrm>
          <a:off x="4414077" y="1700632"/>
          <a:ext cx="1242296" cy="1242296"/>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fr-FR" sz="1200" kern="1200"/>
            <a:t>Transfert et dissémination au sein du département du Nord (F)</a:t>
          </a:r>
        </a:p>
      </dsp:txBody>
      <dsp:txXfrm>
        <a:off x="4474721" y="1761276"/>
        <a:ext cx="1121008" cy="1121008"/>
      </dsp:txXfrm>
    </dsp:sp>
    <dsp:sp modelId="{CD210735-C4B1-40F9-94D1-1A67533F586E}">
      <dsp:nvSpPr>
        <dsp:cNvPr id="0" name=""/>
        <dsp:cNvSpPr/>
      </dsp:nvSpPr>
      <dsp:spPr>
        <a:xfrm rot="5400000">
          <a:off x="2912011" y="3286825"/>
          <a:ext cx="537021" cy="0"/>
        </a:xfrm>
        <a:custGeom>
          <a:avLst/>
          <a:gdLst/>
          <a:ahLst/>
          <a:cxnLst/>
          <a:rect l="0" t="0" r="0" b="0"/>
          <a:pathLst>
            <a:path>
              <a:moveTo>
                <a:pt x="0" y="0"/>
              </a:moveTo>
              <a:lnTo>
                <a:pt x="537021" y="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3D8723-AD8C-4373-90A2-137E625CEE04}">
      <dsp:nvSpPr>
        <dsp:cNvPr id="0" name=""/>
        <dsp:cNvSpPr/>
      </dsp:nvSpPr>
      <dsp:spPr>
        <a:xfrm>
          <a:off x="2559373" y="3555336"/>
          <a:ext cx="1242296" cy="1242296"/>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fr-FR" sz="1200" kern="1200"/>
            <a:t>Transfert et dissémination au sein de la région toscane (I)</a:t>
          </a:r>
        </a:p>
      </dsp:txBody>
      <dsp:txXfrm>
        <a:off x="2620017" y="3615980"/>
        <a:ext cx="1121008" cy="1121008"/>
      </dsp:txXfrm>
    </dsp:sp>
    <dsp:sp modelId="{496131DB-FADA-4DBE-8CC2-397DBD80F957}">
      <dsp:nvSpPr>
        <dsp:cNvPr id="0" name=""/>
        <dsp:cNvSpPr/>
      </dsp:nvSpPr>
      <dsp:spPr>
        <a:xfrm rot="10800000">
          <a:off x="1946966" y="2321781"/>
          <a:ext cx="537021" cy="0"/>
        </a:xfrm>
        <a:custGeom>
          <a:avLst/>
          <a:gdLst/>
          <a:ahLst/>
          <a:cxnLst/>
          <a:rect l="0" t="0" r="0" b="0"/>
          <a:pathLst>
            <a:path>
              <a:moveTo>
                <a:pt x="0" y="0"/>
              </a:moveTo>
              <a:lnTo>
                <a:pt x="537021" y="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71847F-B26B-4AE1-8994-6E7ACAAA7E36}">
      <dsp:nvSpPr>
        <dsp:cNvPr id="0" name=""/>
        <dsp:cNvSpPr/>
      </dsp:nvSpPr>
      <dsp:spPr>
        <a:xfrm>
          <a:off x="704669" y="1700632"/>
          <a:ext cx="1242296" cy="1242296"/>
        </a:xfrm>
        <a:prstGeom prst="round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fr-FR" sz="1200" kern="1200"/>
            <a:t>Transfert et dissémination au sein du canton de Vaud (S)</a:t>
          </a:r>
        </a:p>
      </dsp:txBody>
      <dsp:txXfrm>
        <a:off x="765313" y="1761276"/>
        <a:ext cx="1121008" cy="1121008"/>
      </dsp:txXfrm>
    </dsp:sp>
  </dsp:spTree>
</dsp:drawing>
</file>

<file path=word/diagrams/layout1.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layout2.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5FE2F-329E-492F-B3DC-867530D10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5178</Words>
  <Characters>28481</Characters>
  <Application>Microsoft Office Word</Application>
  <DocSecurity>4</DocSecurity>
  <Lines>237</Lines>
  <Paragraphs>67</Paragraphs>
  <ScaleCrop>false</ScaleCrop>
  <HeadingPairs>
    <vt:vector size="2" baseType="variant">
      <vt:variant>
        <vt:lpstr>Titre</vt:lpstr>
      </vt:variant>
      <vt:variant>
        <vt:i4>1</vt:i4>
      </vt:variant>
    </vt:vector>
  </HeadingPairs>
  <TitlesOfParts>
    <vt:vector size="1" baseType="lpstr">
      <vt:lpstr/>
    </vt:vector>
  </TitlesOfParts>
  <Company>none</Company>
  <LinksUpToDate>false</LinksUpToDate>
  <CharactersWithSpaces>33592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lefebvre</dc:creator>
  <cp:lastModifiedBy>valerie legros</cp:lastModifiedBy>
  <cp:revision>2</cp:revision>
  <cp:lastPrinted>2019-10-10T13:50:00Z</cp:lastPrinted>
  <dcterms:created xsi:type="dcterms:W3CDTF">2019-10-17T07:07:00Z</dcterms:created>
  <dcterms:modified xsi:type="dcterms:W3CDTF">2019-10-17T07:07:00Z</dcterms:modified>
</cp:coreProperties>
</file>